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B2F1" w14:textId="77777777" w:rsidR="000D048C" w:rsidRPr="00AC11FE" w:rsidRDefault="000A5AD6" w:rsidP="00885EF2">
      <w:pPr>
        <w:spacing w:after="0" w:line="240" w:lineRule="auto"/>
        <w:ind w:left="144" w:firstLine="0"/>
        <w:jc w:val="center"/>
        <w:rPr>
          <w:rFonts w:ascii="Times" w:hAnsi="Times" w:cs="Times"/>
          <w:b/>
          <w:sz w:val="24"/>
        </w:rPr>
      </w:pPr>
      <w:r w:rsidRPr="00AC11FE">
        <w:rPr>
          <w:rFonts w:ascii="Times" w:hAnsi="Times" w:cs="Times"/>
          <w:b/>
          <w:sz w:val="24"/>
        </w:rPr>
        <w:t xml:space="preserve">Mary Eve P. Speach </w:t>
      </w:r>
    </w:p>
    <w:p w14:paraId="1E0839AB" w14:textId="46BA7F24" w:rsidR="00885EF2" w:rsidRPr="00FF713E" w:rsidRDefault="00885EF2" w:rsidP="00885EF2">
      <w:pPr>
        <w:spacing w:after="0" w:line="240" w:lineRule="auto"/>
        <w:ind w:left="144" w:firstLine="0"/>
        <w:jc w:val="center"/>
        <w:rPr>
          <w:rFonts w:ascii="Times" w:hAnsi="Times" w:cs="Times"/>
          <w:sz w:val="24"/>
        </w:rPr>
      </w:pPr>
      <w:r w:rsidRPr="00FF713E">
        <w:rPr>
          <w:rFonts w:ascii="Times" w:hAnsi="Times" w:cs="Times"/>
          <w:sz w:val="24"/>
        </w:rPr>
        <w:t>Curriculum Vitae</w:t>
      </w:r>
    </w:p>
    <w:p w14:paraId="47393FB0" w14:textId="32873C86" w:rsidR="0071740D" w:rsidRPr="00FF713E" w:rsidRDefault="0071740D" w:rsidP="0071740D">
      <w:pPr>
        <w:tabs>
          <w:tab w:val="center" w:pos="7105"/>
        </w:tabs>
        <w:ind w:left="0" w:firstLine="0"/>
        <w:rPr>
          <w:rFonts w:ascii="Times" w:hAnsi="Times" w:cs="Times"/>
          <w:szCs w:val="22"/>
        </w:rPr>
      </w:pPr>
      <w:r w:rsidRPr="00FF713E">
        <w:rPr>
          <w:rFonts w:ascii="Times" w:hAnsi="Times" w:cs="Times"/>
          <w:szCs w:val="22"/>
        </w:rPr>
        <w:t>Assistant Professor of Management</w:t>
      </w:r>
      <w:r w:rsidRPr="00FF713E">
        <w:rPr>
          <w:rFonts w:ascii="Times" w:hAnsi="Times" w:cs="Times"/>
          <w:szCs w:val="22"/>
        </w:rPr>
        <w:tab/>
      </w:r>
      <w:r w:rsidR="00761815" w:rsidRPr="00FF713E">
        <w:rPr>
          <w:rFonts w:ascii="Times" w:hAnsi="Times" w:cs="Times"/>
          <w:szCs w:val="22"/>
        </w:rPr>
        <w:t xml:space="preserve">                                                        </w:t>
      </w:r>
      <w:r w:rsidR="00416DC1" w:rsidRPr="00FF713E">
        <w:rPr>
          <w:rFonts w:ascii="Times" w:hAnsi="Times" w:cs="Times"/>
          <w:szCs w:val="22"/>
        </w:rPr>
        <w:t xml:space="preserve"> </w:t>
      </w:r>
      <w:r w:rsidRPr="00FF713E">
        <w:rPr>
          <w:rFonts w:ascii="Times" w:hAnsi="Times" w:cs="Times"/>
          <w:szCs w:val="22"/>
        </w:rPr>
        <w:t xml:space="preserve">Email: </w:t>
      </w:r>
      <w:hyperlink r:id="rId7" w:history="1">
        <w:r w:rsidR="00761815" w:rsidRPr="00FF713E">
          <w:rPr>
            <w:rStyle w:val="Hyperlink"/>
            <w:rFonts w:ascii="Times" w:hAnsi="Times" w:cs="Times"/>
            <w:szCs w:val="22"/>
          </w:rPr>
          <w:t>maryeve.speach@uga.edu</w:t>
        </w:r>
      </w:hyperlink>
      <w:r w:rsidR="00761815" w:rsidRPr="00FF713E">
        <w:rPr>
          <w:rFonts w:ascii="Times" w:hAnsi="Times" w:cs="Times"/>
          <w:szCs w:val="22"/>
        </w:rPr>
        <w:t xml:space="preserve"> </w:t>
      </w:r>
    </w:p>
    <w:p w14:paraId="613F48EB" w14:textId="0929C0D1" w:rsidR="0071740D" w:rsidRPr="00FF713E" w:rsidRDefault="0071740D" w:rsidP="0071740D">
      <w:pPr>
        <w:tabs>
          <w:tab w:val="center" w:pos="7699"/>
        </w:tabs>
        <w:spacing w:after="3" w:line="259" w:lineRule="auto"/>
        <w:ind w:left="-15" w:firstLine="0"/>
        <w:rPr>
          <w:rFonts w:ascii="Times" w:hAnsi="Times" w:cs="Times"/>
          <w:szCs w:val="22"/>
        </w:rPr>
      </w:pPr>
      <w:r w:rsidRPr="00FF713E">
        <w:rPr>
          <w:rFonts w:ascii="Times" w:hAnsi="Times" w:cs="Times"/>
          <w:szCs w:val="22"/>
        </w:rPr>
        <w:t>Terry College of Business</w:t>
      </w:r>
      <w:r w:rsidRPr="00FF713E">
        <w:rPr>
          <w:rFonts w:ascii="Times" w:hAnsi="Times" w:cs="Times"/>
          <w:szCs w:val="22"/>
        </w:rPr>
        <w:tab/>
        <w:t xml:space="preserve">         </w:t>
      </w:r>
      <w:r w:rsidR="008A01F8" w:rsidRPr="00FF713E">
        <w:rPr>
          <w:rFonts w:ascii="Times" w:hAnsi="Times" w:cs="Times"/>
          <w:szCs w:val="22"/>
        </w:rPr>
        <w:t xml:space="preserve"> </w:t>
      </w:r>
      <w:r w:rsidRPr="00FF713E">
        <w:rPr>
          <w:rFonts w:ascii="Times" w:hAnsi="Times" w:cs="Times"/>
          <w:szCs w:val="22"/>
        </w:rPr>
        <w:t>600 S Lumpkin Street</w:t>
      </w:r>
    </w:p>
    <w:p w14:paraId="2D872CB6" w14:textId="4EBDAB0E" w:rsidR="0071740D" w:rsidRPr="00FF713E" w:rsidRDefault="0071740D" w:rsidP="0071740D">
      <w:pPr>
        <w:tabs>
          <w:tab w:val="center" w:pos="7699"/>
        </w:tabs>
        <w:spacing w:after="3" w:line="259" w:lineRule="auto"/>
        <w:ind w:left="-15" w:firstLine="0"/>
        <w:rPr>
          <w:rFonts w:ascii="Times" w:hAnsi="Times" w:cs="Times"/>
          <w:szCs w:val="22"/>
        </w:rPr>
      </w:pPr>
      <w:r w:rsidRPr="00FF713E">
        <w:rPr>
          <w:rFonts w:ascii="Times" w:hAnsi="Times" w:cs="Times"/>
          <w:szCs w:val="22"/>
        </w:rPr>
        <w:t xml:space="preserve">University of Georgia  </w:t>
      </w:r>
      <w:r w:rsidRPr="00FF713E">
        <w:rPr>
          <w:rFonts w:ascii="Times" w:hAnsi="Times" w:cs="Times"/>
          <w:szCs w:val="22"/>
        </w:rPr>
        <w:tab/>
        <w:t xml:space="preserve">    Athens, GA 30605</w:t>
      </w:r>
      <w:r w:rsidRPr="00FF713E">
        <w:rPr>
          <w:rFonts w:ascii="Times" w:hAnsi="Times" w:cs="Times"/>
          <w:szCs w:val="22"/>
        </w:rPr>
        <w:tab/>
      </w:r>
    </w:p>
    <w:p w14:paraId="69F07D83" w14:textId="3FA88693" w:rsidR="0071740D" w:rsidRPr="008A01F8" w:rsidRDefault="000A5AD6" w:rsidP="0071740D">
      <w:pPr>
        <w:tabs>
          <w:tab w:val="center" w:pos="7105"/>
        </w:tabs>
        <w:ind w:left="0" w:firstLine="0"/>
        <w:rPr>
          <w:rFonts w:ascii="Times" w:hAnsi="Times" w:cs="Times"/>
          <w:szCs w:val="22"/>
        </w:rPr>
      </w:pPr>
      <w:r w:rsidRPr="00FF713E">
        <w:rPr>
          <w:rFonts w:ascii="Times" w:hAnsi="Times" w:cs="Times"/>
          <w:szCs w:val="22"/>
        </w:rPr>
        <w:t xml:space="preserve">Website: </w:t>
      </w:r>
      <w:hyperlink r:id="rId8">
        <w:r w:rsidRPr="00FF713E">
          <w:rPr>
            <w:rFonts w:ascii="Times" w:hAnsi="Times" w:cs="Times"/>
            <w:color w:val="0563C1"/>
            <w:szCs w:val="22"/>
            <w:u w:val="single"/>
          </w:rPr>
          <w:t>https://sites.google.com/view/maryevespeach</w:t>
        </w:r>
      </w:hyperlink>
      <w:hyperlink r:id="rId9">
        <w:r w:rsidRPr="00FF713E">
          <w:rPr>
            <w:rFonts w:ascii="Times" w:hAnsi="Times" w:cs="Times"/>
            <w:szCs w:val="22"/>
          </w:rPr>
          <w:t xml:space="preserve"> </w:t>
        </w:r>
      </w:hyperlink>
      <w:r w:rsidR="0071740D" w:rsidRPr="00FF713E">
        <w:rPr>
          <w:rFonts w:ascii="Times" w:hAnsi="Times" w:cs="Times"/>
          <w:szCs w:val="22"/>
        </w:rPr>
        <w:t xml:space="preserve"> </w:t>
      </w:r>
      <w:r w:rsidRPr="00FF713E">
        <w:rPr>
          <w:rFonts w:ascii="Times" w:hAnsi="Times" w:cs="Times"/>
          <w:szCs w:val="22"/>
        </w:rPr>
        <w:tab/>
      </w:r>
      <w:r w:rsidR="0071740D" w:rsidRPr="00FF713E">
        <w:rPr>
          <w:rFonts w:ascii="Times" w:hAnsi="Times" w:cs="Times"/>
          <w:szCs w:val="22"/>
        </w:rPr>
        <w:t xml:space="preserve">                                     </w:t>
      </w:r>
      <w:r w:rsidR="00416DC1" w:rsidRPr="00FF713E">
        <w:rPr>
          <w:rFonts w:ascii="Times" w:hAnsi="Times" w:cs="Times"/>
          <w:szCs w:val="22"/>
        </w:rPr>
        <w:t xml:space="preserve"> </w:t>
      </w:r>
      <w:r w:rsidR="0071740D" w:rsidRPr="00FF713E">
        <w:rPr>
          <w:rFonts w:ascii="Times" w:hAnsi="Times" w:cs="Times"/>
          <w:szCs w:val="22"/>
        </w:rPr>
        <w:t xml:space="preserve">Updated through </w:t>
      </w:r>
      <w:r w:rsidR="00854CFE" w:rsidRPr="00FF713E">
        <w:rPr>
          <w:rFonts w:ascii="Times" w:hAnsi="Times" w:cs="Times"/>
          <w:szCs w:val="22"/>
        </w:rPr>
        <w:t>08/</w:t>
      </w:r>
      <w:r w:rsidR="00FF713E" w:rsidRPr="00FF713E">
        <w:rPr>
          <w:rFonts w:ascii="Times" w:hAnsi="Times" w:cs="Times"/>
          <w:szCs w:val="22"/>
        </w:rPr>
        <w:t>01</w:t>
      </w:r>
      <w:r w:rsidR="000556F4" w:rsidRPr="00FF713E">
        <w:rPr>
          <w:rFonts w:ascii="Times" w:hAnsi="Times" w:cs="Times"/>
          <w:szCs w:val="22"/>
        </w:rPr>
        <w:t>/</w:t>
      </w:r>
      <w:r w:rsidR="00416435" w:rsidRPr="00FF713E">
        <w:rPr>
          <w:rFonts w:ascii="Times" w:hAnsi="Times" w:cs="Times"/>
          <w:szCs w:val="22"/>
        </w:rPr>
        <w:t>2025</w:t>
      </w:r>
    </w:p>
    <w:p w14:paraId="35128F63" w14:textId="77777777" w:rsidR="000D048C" w:rsidRPr="008A01F8" w:rsidRDefault="000A5AD6">
      <w:pPr>
        <w:spacing w:after="224" w:line="259" w:lineRule="auto"/>
        <w:ind w:left="-6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580E457C" wp14:editId="368C8847">
                <wp:extent cx="6296025" cy="9525"/>
                <wp:effectExtent l="0" t="0" r="0" b="0"/>
                <wp:docPr id="3747" name="Group 3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B12AC" id="Group 3747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">
                <v:shape id="Shape 484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24138AFB" w14:textId="12BBE767" w:rsidR="000D048C" w:rsidRPr="008A01F8" w:rsidRDefault="00750877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1ED9F" wp14:editId="0C946EC6">
                <wp:simplePos x="0" y="0"/>
                <wp:positionH relativeFrom="column">
                  <wp:posOffset>4966855</wp:posOffset>
                </wp:positionH>
                <wp:positionV relativeFrom="paragraph">
                  <wp:posOffset>266369</wp:posOffset>
                </wp:positionV>
                <wp:extent cx="576901" cy="283976"/>
                <wp:effectExtent l="0" t="0" r="0" b="0"/>
                <wp:wrapNone/>
                <wp:docPr id="1209766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01" cy="283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B3975" w14:textId="3AE6A9BD" w:rsidR="00750877" w:rsidRDefault="00750877">
                            <w:pPr>
                              <w:ind w:left="0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1ED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1pt;margin-top:20.95pt;width:45.4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" filled="f" stroked="f" strokeweight=".5pt">
                <v:textbox>
                  <w:txbxContent>
                    <w:p w14:paraId="359B3975" w14:textId="3AE6A9BD" w:rsidR="00750877" w:rsidRDefault="00750877">
                      <w:pPr>
                        <w:ind w:left="0"/>
                      </w:pPr>
                      <w: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Pr="008A01F8">
        <w:rPr>
          <w:rFonts w:ascii="Times" w:hAnsi="Times" w:cs="Times"/>
          <w:b/>
          <w:szCs w:val="22"/>
        </w:rPr>
        <w:t xml:space="preserve">Education: </w:t>
      </w:r>
    </w:p>
    <w:p w14:paraId="1CC773A3" w14:textId="5C71BF11" w:rsidR="000D048C" w:rsidRPr="008A01F8" w:rsidRDefault="000A5AD6" w:rsidP="00750877">
      <w:pPr>
        <w:tabs>
          <w:tab w:val="center" w:pos="3645"/>
          <w:tab w:val="center" w:pos="8651"/>
        </w:tabs>
        <w:ind w:left="0" w:firstLine="0"/>
        <w:jc w:val="both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Ph.D. </w:t>
      </w:r>
      <w:r w:rsidR="00750877" w:rsidRPr="008A01F8">
        <w:rPr>
          <w:rFonts w:ascii="Times" w:hAnsi="Times" w:cs="Times"/>
          <w:szCs w:val="22"/>
        </w:rPr>
        <w:t xml:space="preserve">                Georgia Institute of Technology, Atlanta, Georgia</w:t>
      </w:r>
      <w:r w:rsidR="00750877" w:rsidRPr="008A01F8">
        <w:rPr>
          <w:rFonts w:ascii="Times" w:hAnsi="Times" w:cs="Times"/>
          <w:szCs w:val="22"/>
        </w:rPr>
        <w:tab/>
      </w:r>
      <w:r w:rsidR="00750877" w:rsidRPr="008A01F8">
        <w:rPr>
          <w:rFonts w:ascii="Times" w:hAnsi="Times" w:cs="Times"/>
          <w:szCs w:val="22"/>
        </w:rPr>
        <w:tab/>
      </w:r>
      <w:r w:rsidRPr="008A01F8">
        <w:rPr>
          <w:rFonts w:ascii="Times" w:hAnsi="Times" w:cs="Times"/>
          <w:szCs w:val="22"/>
        </w:rPr>
        <w:t xml:space="preserve"> </w:t>
      </w:r>
    </w:p>
    <w:p w14:paraId="7460F6DE" w14:textId="77777777" w:rsidR="00750877" w:rsidRPr="008A01F8" w:rsidRDefault="000A5AD6" w:rsidP="00750877">
      <w:pPr>
        <w:spacing w:after="0" w:line="240" w:lineRule="auto"/>
        <w:ind w:left="1454" w:right="5011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Major: Organizational Behavior </w:t>
      </w:r>
    </w:p>
    <w:p w14:paraId="2AABED63" w14:textId="4EBAEE9E" w:rsidR="000D048C" w:rsidRPr="008A01F8" w:rsidRDefault="000A5AD6" w:rsidP="00750877">
      <w:pPr>
        <w:spacing w:after="0" w:line="240" w:lineRule="auto"/>
        <w:ind w:left="1454" w:right="5011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Minor: Statistics </w:t>
      </w:r>
    </w:p>
    <w:p w14:paraId="4629D2FF" w14:textId="77777777" w:rsidR="00750877" w:rsidRPr="008A01F8" w:rsidRDefault="00750877" w:rsidP="00750877">
      <w:pPr>
        <w:spacing w:after="0" w:line="240" w:lineRule="auto"/>
        <w:ind w:left="1454" w:right="5011" w:hanging="14"/>
        <w:rPr>
          <w:rFonts w:ascii="Times" w:hAnsi="Times" w:cs="Times"/>
          <w:szCs w:val="22"/>
        </w:rPr>
      </w:pPr>
    </w:p>
    <w:p w14:paraId="20BEB925" w14:textId="10494AEF" w:rsidR="000D048C" w:rsidRPr="008A01F8" w:rsidRDefault="000A5AD6">
      <w:pPr>
        <w:spacing w:after="203"/>
        <w:ind w:left="1440" w:right="371" w:hanging="144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M.S.</w:t>
      </w:r>
      <w:r w:rsidRPr="008A01F8">
        <w:rPr>
          <w:rFonts w:ascii="Times" w:hAnsi="Times" w:cs="Times"/>
          <w:szCs w:val="22"/>
        </w:rPr>
        <w:tab/>
        <w:t xml:space="preserve">Georgia Institute of Technology, Atlanta, Georgia </w:t>
      </w:r>
      <w:r w:rsidRPr="008A01F8">
        <w:rPr>
          <w:rFonts w:ascii="Times" w:hAnsi="Times" w:cs="Times"/>
          <w:szCs w:val="22"/>
        </w:rPr>
        <w:tab/>
      </w:r>
      <w:r w:rsidR="00750877" w:rsidRPr="008A01F8">
        <w:rPr>
          <w:rFonts w:ascii="Times" w:hAnsi="Times" w:cs="Times"/>
          <w:szCs w:val="22"/>
        </w:rPr>
        <w:t xml:space="preserve">                           </w:t>
      </w:r>
      <w:r w:rsidRPr="008A01F8">
        <w:rPr>
          <w:rFonts w:ascii="Times" w:hAnsi="Times" w:cs="Times"/>
          <w:szCs w:val="22"/>
        </w:rPr>
        <w:t xml:space="preserve">2021 Management </w:t>
      </w:r>
      <w:r w:rsidRPr="008A01F8">
        <w:rPr>
          <w:rFonts w:ascii="Times" w:hAnsi="Times" w:cs="Times"/>
          <w:szCs w:val="22"/>
        </w:rPr>
        <w:tab/>
        <w:t xml:space="preserve"> </w:t>
      </w:r>
    </w:p>
    <w:p w14:paraId="4FD19389" w14:textId="356A496B" w:rsidR="000D048C" w:rsidRPr="008A01F8" w:rsidRDefault="000A5AD6">
      <w:pPr>
        <w:tabs>
          <w:tab w:val="center" w:pos="3644"/>
          <w:tab w:val="center" w:pos="8141"/>
        </w:tabs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M.S.</w:t>
      </w:r>
      <w:r w:rsidRPr="008A01F8">
        <w:rPr>
          <w:rFonts w:ascii="Times" w:hAnsi="Times" w:cs="Times"/>
          <w:szCs w:val="22"/>
        </w:rPr>
        <w:tab/>
        <w:t xml:space="preserve">Georgia Institute of Technology, Atlanta, Georgia </w:t>
      </w:r>
      <w:r w:rsidRPr="008A01F8">
        <w:rPr>
          <w:rFonts w:ascii="Times" w:hAnsi="Times" w:cs="Times"/>
          <w:szCs w:val="22"/>
        </w:rPr>
        <w:tab/>
      </w:r>
      <w:r w:rsidR="008F3D9C" w:rsidRPr="008A01F8">
        <w:rPr>
          <w:rFonts w:ascii="Times" w:hAnsi="Times" w:cs="Times"/>
          <w:szCs w:val="22"/>
        </w:rPr>
        <w:t xml:space="preserve"> </w:t>
      </w:r>
      <w:r w:rsidRPr="008A01F8">
        <w:rPr>
          <w:rFonts w:ascii="Times" w:hAnsi="Times" w:cs="Times"/>
          <w:szCs w:val="22"/>
        </w:rPr>
        <w:t xml:space="preserve">2018 </w:t>
      </w:r>
    </w:p>
    <w:p w14:paraId="3615D978" w14:textId="77777777" w:rsidR="000D048C" w:rsidRPr="008A01F8" w:rsidRDefault="000A5AD6">
      <w:pPr>
        <w:tabs>
          <w:tab w:val="center" w:pos="2031"/>
          <w:tab w:val="center" w:pos="2880"/>
        </w:tabs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szCs w:val="22"/>
        </w:rPr>
        <w:tab/>
      </w:r>
      <w:r w:rsidRPr="008A01F8">
        <w:rPr>
          <w:rFonts w:ascii="Times" w:hAnsi="Times" w:cs="Times"/>
          <w:szCs w:val="22"/>
        </w:rPr>
        <w:t xml:space="preserve">Public Policy </w:t>
      </w:r>
      <w:r w:rsidRPr="008A01F8">
        <w:rPr>
          <w:rFonts w:ascii="Times" w:hAnsi="Times" w:cs="Times"/>
          <w:szCs w:val="22"/>
        </w:rPr>
        <w:tab/>
        <w:t xml:space="preserve"> </w:t>
      </w:r>
    </w:p>
    <w:p w14:paraId="7F449D3E" w14:textId="77777777" w:rsidR="000D048C" w:rsidRPr="008A01F8" w:rsidRDefault="000A5AD6">
      <w:pPr>
        <w:spacing w:after="268"/>
        <w:ind w:left="145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Concentrations: Public Management; Science and Technology Policy </w:t>
      </w:r>
    </w:p>
    <w:p w14:paraId="06514CC3" w14:textId="498F5D25" w:rsidR="000D048C" w:rsidRPr="008A01F8" w:rsidRDefault="000A5AD6">
      <w:pPr>
        <w:tabs>
          <w:tab w:val="center" w:pos="4074"/>
          <w:tab w:val="center" w:pos="8141"/>
        </w:tabs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B.A. </w:t>
      </w:r>
      <w:r w:rsidRPr="008A01F8">
        <w:rPr>
          <w:rFonts w:ascii="Times" w:hAnsi="Times" w:cs="Times"/>
          <w:szCs w:val="22"/>
        </w:rPr>
        <w:tab/>
        <w:t xml:space="preserve">Georgia College &amp; State University, Milledgeville, Georgia </w:t>
      </w:r>
      <w:r w:rsidRPr="008A01F8">
        <w:rPr>
          <w:rFonts w:ascii="Times" w:hAnsi="Times" w:cs="Times"/>
          <w:szCs w:val="22"/>
        </w:rPr>
        <w:tab/>
      </w:r>
      <w:r w:rsidR="008F3D9C" w:rsidRPr="008A01F8">
        <w:rPr>
          <w:rFonts w:ascii="Times" w:hAnsi="Times" w:cs="Times"/>
          <w:szCs w:val="22"/>
        </w:rPr>
        <w:t xml:space="preserve"> </w:t>
      </w:r>
      <w:r w:rsidRPr="008A01F8">
        <w:rPr>
          <w:rFonts w:ascii="Times" w:hAnsi="Times" w:cs="Times"/>
          <w:szCs w:val="22"/>
        </w:rPr>
        <w:t xml:space="preserve">2015 </w:t>
      </w:r>
    </w:p>
    <w:p w14:paraId="77FA846B" w14:textId="77777777" w:rsidR="000D048C" w:rsidRPr="008A01F8" w:rsidRDefault="000A5AD6">
      <w:pPr>
        <w:ind w:left="145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Political Science (Honors Program; Magna Cum Laude) </w:t>
      </w:r>
    </w:p>
    <w:p w14:paraId="60B6E3D2" w14:textId="77777777" w:rsidR="000D048C" w:rsidRPr="008A01F8" w:rsidRDefault="000A5AD6">
      <w:pPr>
        <w:spacing w:after="125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4854EAA7" wp14:editId="7CBAE0DB">
                <wp:extent cx="6296025" cy="9525"/>
                <wp:effectExtent l="0" t="0" r="0" b="0"/>
                <wp:docPr id="3748" name="Group 3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0003C" id="Group 3748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">
                <v:shape id="Shape 485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75E8099B" w14:textId="3349DF1D" w:rsidR="003A785A" w:rsidRPr="008A01F8" w:rsidRDefault="003A785A">
      <w:pPr>
        <w:spacing w:after="88" w:line="265" w:lineRule="auto"/>
        <w:ind w:left="-5"/>
        <w:rPr>
          <w:rFonts w:ascii="Times" w:hAnsi="Times" w:cs="Times"/>
          <w:b/>
          <w:szCs w:val="22"/>
        </w:rPr>
      </w:pPr>
      <w:r w:rsidRPr="008A01F8">
        <w:rPr>
          <w:rFonts w:ascii="Times" w:hAnsi="Times" w:cs="Times"/>
          <w:b/>
          <w:szCs w:val="22"/>
        </w:rPr>
        <w:t>Academic Positions</w:t>
      </w:r>
      <w:r w:rsidR="00EF5AB8" w:rsidRPr="008A01F8">
        <w:rPr>
          <w:rFonts w:ascii="Times" w:hAnsi="Times" w:cs="Times"/>
          <w:b/>
          <w:szCs w:val="22"/>
        </w:rPr>
        <w:t>:</w:t>
      </w:r>
    </w:p>
    <w:p w14:paraId="42D1128E" w14:textId="13529ECF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>University of Georgia, Terry College of Business</w:t>
      </w:r>
    </w:p>
    <w:p w14:paraId="69C1B550" w14:textId="0437CEF7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ab/>
      </w:r>
      <w:r w:rsidRPr="008A01F8">
        <w:rPr>
          <w:rFonts w:ascii="Times" w:hAnsi="Times" w:cs="Times"/>
          <w:bCs/>
          <w:szCs w:val="22"/>
        </w:rPr>
        <w:tab/>
        <w:t>Assistant Professor of Management (August 2023-Present)</w:t>
      </w:r>
    </w:p>
    <w:p w14:paraId="4F13177E" w14:textId="77777777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</w:p>
    <w:p w14:paraId="7E37FD5E" w14:textId="3E153806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>Georgia Institute of Technology, Scheller College of Business</w:t>
      </w:r>
    </w:p>
    <w:p w14:paraId="55A81905" w14:textId="21DF3F80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ab/>
      </w:r>
      <w:r w:rsidRPr="008A01F8">
        <w:rPr>
          <w:rFonts w:ascii="Times" w:hAnsi="Times" w:cs="Times"/>
          <w:bCs/>
          <w:szCs w:val="22"/>
        </w:rPr>
        <w:tab/>
        <w:t>Graduate Research Assistant (August 2018-May 2023)</w:t>
      </w:r>
    </w:p>
    <w:p w14:paraId="0B14484F" w14:textId="2F82E21D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ab/>
        <w:t xml:space="preserve">             Instructor (January-December 2021)</w:t>
      </w:r>
    </w:p>
    <w:p w14:paraId="049389EB" w14:textId="77777777" w:rsidR="003A785A" w:rsidRPr="008A01F8" w:rsidRDefault="003A785A" w:rsidP="003A785A">
      <w:pPr>
        <w:spacing w:after="125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2B1EB219" wp14:editId="53A325A0">
                <wp:extent cx="6296025" cy="9525"/>
                <wp:effectExtent l="0" t="0" r="0" b="0"/>
                <wp:docPr id="247132810" name="Group 247132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155991828" name="Shape 485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A2D75" id="Group 247132810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">
                <v:shape id="Shape 485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634EDF4E" w14:textId="2AA8D3FF" w:rsidR="000D048C" w:rsidRPr="008A01F8" w:rsidRDefault="000A5AD6">
      <w:pPr>
        <w:spacing w:after="88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Current Research Interests: </w:t>
      </w:r>
    </w:p>
    <w:p w14:paraId="01F19352" w14:textId="7D8FCA54" w:rsidR="003A785A" w:rsidRPr="008A01F8" w:rsidRDefault="000A5AD6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szCs w:val="22"/>
        </w:rPr>
        <w:t>Individual Differences (e.g., disability</w:t>
      </w:r>
      <w:r w:rsidR="003E0F28" w:rsidRPr="008A01F8">
        <w:rPr>
          <w:rFonts w:ascii="Times" w:hAnsi="Times" w:cs="Times"/>
          <w:szCs w:val="22"/>
        </w:rPr>
        <w:t xml:space="preserve">, </w:t>
      </w:r>
      <w:r w:rsidRPr="008A01F8">
        <w:rPr>
          <w:rFonts w:ascii="Times" w:hAnsi="Times" w:cs="Times"/>
          <w:szCs w:val="22"/>
        </w:rPr>
        <w:t>gender), Stereotypes</w:t>
      </w:r>
      <w:r w:rsidR="006B4BE6" w:rsidRPr="008A01F8">
        <w:rPr>
          <w:rFonts w:ascii="Times" w:hAnsi="Times" w:cs="Times"/>
          <w:szCs w:val="22"/>
        </w:rPr>
        <w:t xml:space="preserve">, Workplace Assistance </w:t>
      </w:r>
      <w:r w:rsidR="00693920" w:rsidRPr="008A01F8">
        <w:rPr>
          <w:rFonts w:ascii="Times" w:hAnsi="Times" w:cs="Times"/>
          <w:szCs w:val="22"/>
        </w:rPr>
        <w:t>(e.g., advic</w:t>
      </w:r>
      <w:r w:rsidR="003E0F28" w:rsidRPr="008A01F8">
        <w:rPr>
          <w:rFonts w:ascii="Times" w:hAnsi="Times" w:cs="Times"/>
          <w:szCs w:val="22"/>
        </w:rPr>
        <w:t>e-giving, help</w:t>
      </w:r>
      <w:r w:rsidR="00693920" w:rsidRPr="008A01F8">
        <w:rPr>
          <w:rFonts w:ascii="Times" w:hAnsi="Times" w:cs="Times"/>
          <w:szCs w:val="22"/>
        </w:rPr>
        <w:t>)</w:t>
      </w:r>
      <w:r w:rsidR="003E0F28" w:rsidRPr="008A01F8">
        <w:rPr>
          <w:rFonts w:ascii="Times" w:hAnsi="Times" w:cs="Times"/>
          <w:szCs w:val="22"/>
        </w:rPr>
        <w:t xml:space="preserve"> </w:t>
      </w:r>
    </w:p>
    <w:p w14:paraId="2BAD5222" w14:textId="77777777" w:rsidR="003A785A" w:rsidRPr="008A01F8" w:rsidRDefault="003A785A" w:rsidP="003A785A">
      <w:pPr>
        <w:spacing w:after="125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603FF827" wp14:editId="111FEB5A">
                <wp:extent cx="6296025" cy="9525"/>
                <wp:effectExtent l="0" t="0" r="0" b="0"/>
                <wp:docPr id="930413527" name="Group 930413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423091273" name="Shape 485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8EB72" id="Group 930413527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">
                <v:shape id="Shape 485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7B398285" w14:textId="77777777" w:rsidR="00697716" w:rsidRPr="008A01F8" w:rsidRDefault="00697716" w:rsidP="00697716">
      <w:pPr>
        <w:spacing w:after="88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Publications: </w:t>
      </w:r>
    </w:p>
    <w:p w14:paraId="6851109D" w14:textId="77777777" w:rsidR="00697716" w:rsidRPr="008A01F8" w:rsidRDefault="00697716" w:rsidP="00697716">
      <w:pPr>
        <w:spacing w:after="239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i/>
          <w:szCs w:val="22"/>
        </w:rPr>
        <w:t xml:space="preserve">Note: Publications prior to 2021 are listed under the surname Spirou. </w:t>
      </w:r>
    </w:p>
    <w:p w14:paraId="08F7513F" w14:textId="18E517F3" w:rsidR="00697716" w:rsidRPr="008A01F8" w:rsidRDefault="00697716" w:rsidP="00697716">
      <w:pPr>
        <w:spacing w:after="253" w:line="23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Johnson James, T. D., Joshi, A., </w:t>
      </w:r>
      <w:r w:rsidRPr="008A01F8">
        <w:rPr>
          <w:rFonts w:ascii="Times" w:hAnsi="Times" w:cs="Times"/>
          <w:b/>
          <w:bCs/>
          <w:szCs w:val="22"/>
        </w:rPr>
        <w:t>Speach, M.P</w:t>
      </w:r>
      <w:r w:rsidRPr="008A01F8">
        <w:rPr>
          <w:rFonts w:ascii="Times" w:hAnsi="Times" w:cs="Times"/>
          <w:szCs w:val="22"/>
        </w:rPr>
        <w:t xml:space="preserve">., &amp; Kreiner, G. E. The “Social Dance”: Sociality Strategies and Tradeoffs for Autistic Workers. </w:t>
      </w:r>
      <w:r w:rsidRPr="008A01F8">
        <w:rPr>
          <w:rFonts w:ascii="Times" w:hAnsi="Times" w:cs="Times"/>
          <w:i/>
          <w:iCs/>
          <w:szCs w:val="22"/>
        </w:rPr>
        <w:t>Academy of Management Discoveries</w:t>
      </w:r>
      <w:r w:rsidRPr="008A01F8">
        <w:rPr>
          <w:rFonts w:ascii="Times" w:hAnsi="Times" w:cs="Times"/>
          <w:szCs w:val="22"/>
        </w:rPr>
        <w:t xml:space="preserve">. In-Press. </w:t>
      </w:r>
    </w:p>
    <w:p w14:paraId="12F49B2E" w14:textId="77777777" w:rsidR="00697716" w:rsidRPr="008A01F8" w:rsidRDefault="00697716" w:rsidP="00697716">
      <w:pPr>
        <w:spacing w:after="253" w:line="239" w:lineRule="auto"/>
        <w:ind w:left="0" w:firstLine="0"/>
        <w:rPr>
          <w:rFonts w:ascii="Times" w:hAnsi="Times" w:cs="Times"/>
          <w:color w:val="222222"/>
          <w:szCs w:val="22"/>
        </w:rPr>
      </w:pPr>
      <w:r w:rsidRPr="008A01F8">
        <w:rPr>
          <w:rFonts w:ascii="Times" w:hAnsi="Times" w:cs="Times"/>
          <w:color w:val="222222"/>
          <w:szCs w:val="22"/>
        </w:rPr>
        <w:t xml:space="preserve">Badura, K.L., Blum, T.C., &amp; </w:t>
      </w:r>
      <w:r w:rsidRPr="008A01F8">
        <w:rPr>
          <w:rFonts w:ascii="Times" w:hAnsi="Times" w:cs="Times"/>
          <w:b/>
          <w:bCs/>
          <w:color w:val="222222"/>
          <w:szCs w:val="22"/>
        </w:rPr>
        <w:t>Speach, M.P.</w:t>
      </w:r>
      <w:r w:rsidRPr="008A01F8">
        <w:rPr>
          <w:rFonts w:ascii="Times" w:hAnsi="Times" w:cs="Times"/>
          <w:color w:val="222222"/>
          <w:szCs w:val="22"/>
        </w:rPr>
        <w:t xml:space="preserve"> (2023). Overlooked employees: Understanding the experiences of disability status and remote working in the wake of COVID-19. </w:t>
      </w:r>
      <w:r w:rsidRPr="008A01F8">
        <w:rPr>
          <w:rFonts w:ascii="Times" w:hAnsi="Times" w:cs="Times"/>
          <w:i/>
          <w:iCs/>
          <w:color w:val="222222"/>
          <w:szCs w:val="22"/>
        </w:rPr>
        <w:t>Consulting Psychology Journal, 75</w:t>
      </w:r>
      <w:r w:rsidRPr="008A01F8">
        <w:rPr>
          <w:rFonts w:ascii="Times" w:hAnsi="Times" w:cs="Times"/>
          <w:color w:val="222222"/>
          <w:szCs w:val="22"/>
        </w:rPr>
        <w:t xml:space="preserve">(3), 240–257. </w:t>
      </w:r>
    </w:p>
    <w:p w14:paraId="4CF1FD84" w14:textId="77777777" w:rsidR="00697716" w:rsidRPr="008A01F8" w:rsidRDefault="00697716" w:rsidP="00697716">
      <w:pPr>
        <w:spacing w:after="253" w:line="239" w:lineRule="auto"/>
        <w:ind w:left="0" w:right="2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Speach, M.P., </w:t>
      </w:r>
      <w:r w:rsidRPr="008A01F8">
        <w:rPr>
          <w:rFonts w:ascii="Times" w:hAnsi="Times" w:cs="Times"/>
          <w:szCs w:val="22"/>
        </w:rPr>
        <w:t xml:space="preserve">Badura, K. L., &amp; Blum, T. C. (2022). Everything is negotiable, but not for everyone: The role of disability in compensation. </w:t>
      </w:r>
      <w:r w:rsidRPr="008A01F8">
        <w:rPr>
          <w:rFonts w:ascii="Times" w:hAnsi="Times" w:cs="Times"/>
          <w:i/>
          <w:iCs/>
          <w:szCs w:val="22"/>
        </w:rPr>
        <w:t>Journal of Applied Psychology, 108</w:t>
      </w:r>
      <w:r w:rsidRPr="008A01F8">
        <w:rPr>
          <w:rFonts w:ascii="Times" w:hAnsi="Times" w:cs="Times"/>
          <w:szCs w:val="22"/>
        </w:rPr>
        <w:t>(4), 571-594.</w:t>
      </w:r>
    </w:p>
    <w:p w14:paraId="7A978791" w14:textId="77777777" w:rsidR="00697716" w:rsidRPr="008A01F8" w:rsidRDefault="00697716" w:rsidP="00697716">
      <w:pPr>
        <w:spacing w:after="244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color w:val="222222"/>
          <w:szCs w:val="22"/>
        </w:rPr>
        <w:lastRenderedPageBreak/>
        <w:t xml:space="preserve">Hsu, N., Badura, K. L., Newman, D. A., &amp; </w:t>
      </w:r>
      <w:r w:rsidRPr="008A01F8">
        <w:rPr>
          <w:rFonts w:ascii="Times" w:hAnsi="Times" w:cs="Times"/>
          <w:b/>
          <w:color w:val="222222"/>
          <w:szCs w:val="22"/>
        </w:rPr>
        <w:t>Speach, M.P.</w:t>
      </w:r>
      <w:r w:rsidRPr="008A01F8">
        <w:rPr>
          <w:rFonts w:ascii="Times" w:hAnsi="Times" w:cs="Times"/>
          <w:color w:val="222222"/>
          <w:szCs w:val="22"/>
        </w:rPr>
        <w:t xml:space="preserve"> (2021). </w:t>
      </w:r>
      <w:r w:rsidRPr="008A01F8">
        <w:rPr>
          <w:rFonts w:ascii="Times" w:hAnsi="Times" w:cs="Times"/>
          <w:szCs w:val="22"/>
        </w:rPr>
        <w:t xml:space="preserve">Gender, “Masculinity,” and “Femininity”: A Meta-Analytic Review of Gender Differences in Agency and Communion. </w:t>
      </w:r>
      <w:r w:rsidRPr="008A01F8">
        <w:rPr>
          <w:rFonts w:ascii="Times" w:hAnsi="Times" w:cs="Times"/>
          <w:i/>
          <w:color w:val="222222"/>
          <w:szCs w:val="22"/>
        </w:rPr>
        <w:t>Psychological Bulletin</w:t>
      </w:r>
      <w:r w:rsidRPr="008A01F8">
        <w:rPr>
          <w:rFonts w:ascii="Times" w:hAnsi="Times" w:cs="Times"/>
          <w:color w:val="222222"/>
          <w:szCs w:val="22"/>
        </w:rPr>
        <w:t xml:space="preserve">, </w:t>
      </w:r>
      <w:r w:rsidRPr="008A01F8">
        <w:rPr>
          <w:rFonts w:ascii="Times" w:hAnsi="Times" w:cs="Times"/>
          <w:i/>
          <w:color w:val="222222"/>
          <w:szCs w:val="22"/>
        </w:rPr>
        <w:t>147</w:t>
      </w:r>
      <w:r w:rsidRPr="008A01F8">
        <w:rPr>
          <w:rFonts w:ascii="Times" w:hAnsi="Times" w:cs="Times"/>
          <w:color w:val="222222"/>
          <w:szCs w:val="22"/>
        </w:rPr>
        <w:t>(10), 987-1011. (Lead article)</w:t>
      </w:r>
    </w:p>
    <w:p w14:paraId="2238C4FB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Kreth, Q., </w:t>
      </w:r>
      <w:r w:rsidRPr="008A01F8">
        <w:rPr>
          <w:rFonts w:ascii="Times" w:hAnsi="Times" w:cs="Times"/>
          <w:b/>
          <w:szCs w:val="22"/>
        </w:rPr>
        <w:t>Spirou, M.P.,</w:t>
      </w:r>
      <w:r w:rsidRPr="008A01F8">
        <w:rPr>
          <w:rFonts w:ascii="Times" w:hAnsi="Times" w:cs="Times"/>
          <w:szCs w:val="22"/>
        </w:rPr>
        <w:t xml:space="preserve"> </w:t>
      </w:r>
      <w:proofErr w:type="spellStart"/>
      <w:r w:rsidRPr="008A01F8">
        <w:rPr>
          <w:rFonts w:ascii="Times" w:hAnsi="Times" w:cs="Times"/>
          <w:szCs w:val="22"/>
        </w:rPr>
        <w:t>Budenstein</w:t>
      </w:r>
      <w:proofErr w:type="spellEnd"/>
      <w:r w:rsidRPr="008A01F8">
        <w:rPr>
          <w:rFonts w:ascii="Times" w:hAnsi="Times" w:cs="Times"/>
          <w:szCs w:val="22"/>
        </w:rPr>
        <w:t xml:space="preserve">, S., &amp; Melkers, J. (2019). How prior experience and self-efficacy shape graduate student perceptions of an online learning environment in computing. </w:t>
      </w:r>
      <w:r w:rsidRPr="008A01F8">
        <w:rPr>
          <w:rFonts w:ascii="Times" w:hAnsi="Times" w:cs="Times"/>
          <w:i/>
          <w:szCs w:val="22"/>
        </w:rPr>
        <w:t>Computer Science Education, 29</w:t>
      </w:r>
      <w:r w:rsidRPr="008A01F8">
        <w:rPr>
          <w:rFonts w:ascii="Times" w:hAnsi="Times" w:cs="Times"/>
          <w:szCs w:val="22"/>
        </w:rPr>
        <w:t xml:space="preserve">(4), 357-381. </w:t>
      </w:r>
    </w:p>
    <w:p w14:paraId="76E99C09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Spirou, M.P.</w:t>
      </w:r>
      <w:r w:rsidRPr="008A01F8">
        <w:rPr>
          <w:rFonts w:ascii="Times" w:hAnsi="Times" w:cs="Times"/>
          <w:szCs w:val="22"/>
        </w:rPr>
        <w:t xml:space="preserve"> (2017). The challenges of political representation: gender in a US State legislature. </w:t>
      </w:r>
      <w:r w:rsidRPr="008A01F8">
        <w:rPr>
          <w:rFonts w:ascii="Times" w:hAnsi="Times" w:cs="Times"/>
          <w:i/>
          <w:szCs w:val="22"/>
        </w:rPr>
        <w:t>International Journal of Public Leadership, 13</w:t>
      </w:r>
      <w:r w:rsidRPr="008A01F8">
        <w:rPr>
          <w:rFonts w:ascii="Times" w:hAnsi="Times" w:cs="Times"/>
          <w:szCs w:val="22"/>
        </w:rPr>
        <w:t xml:space="preserve">(1), 13-25. </w:t>
      </w:r>
    </w:p>
    <w:p w14:paraId="7B13F0B7" w14:textId="77777777" w:rsidR="00697716" w:rsidRPr="008A01F8" w:rsidRDefault="00697716" w:rsidP="00697716">
      <w:pPr>
        <w:rPr>
          <w:rFonts w:ascii="Times" w:hAnsi="Times" w:cs="Times"/>
          <w:szCs w:val="22"/>
        </w:rPr>
      </w:pPr>
    </w:p>
    <w:p w14:paraId="4706889A" w14:textId="77777777" w:rsidR="00697716" w:rsidRPr="008A01F8" w:rsidRDefault="00697716" w:rsidP="00697716">
      <w:pPr>
        <w:spacing w:after="223" w:line="265" w:lineRule="auto"/>
        <w:ind w:left="-5"/>
        <w:rPr>
          <w:rFonts w:ascii="Times" w:hAnsi="Times" w:cs="Times"/>
          <w:b/>
          <w:szCs w:val="22"/>
        </w:rPr>
      </w:pPr>
      <w:r w:rsidRPr="008A01F8">
        <w:rPr>
          <w:rFonts w:ascii="Times" w:hAnsi="Times" w:cs="Times"/>
          <w:b/>
          <w:szCs w:val="22"/>
        </w:rPr>
        <w:t>Under Review:</w:t>
      </w:r>
    </w:p>
    <w:p w14:paraId="70F951C3" w14:textId="503A167C" w:rsidR="00424EDD" w:rsidRPr="008A01F8" w:rsidRDefault="00424EDD" w:rsidP="00424EDD">
      <w:pPr>
        <w:spacing w:after="223" w:line="265" w:lineRule="auto"/>
        <w:ind w:left="-5"/>
        <w:rPr>
          <w:rFonts w:ascii="Times" w:hAnsi="Times" w:cs="Times"/>
          <w:i/>
          <w:iCs/>
          <w:szCs w:val="22"/>
        </w:rPr>
      </w:pPr>
      <w:r w:rsidRPr="008A01F8">
        <w:rPr>
          <w:rFonts w:ascii="Times" w:hAnsi="Times" w:cs="Times"/>
          <w:i/>
          <w:iCs/>
          <w:szCs w:val="22"/>
        </w:rPr>
        <w:t>Note: Underlined names denote coauthors who were graduate students at the project’s start.</w:t>
      </w:r>
    </w:p>
    <w:p w14:paraId="5B8FCA73" w14:textId="5F7D79EC" w:rsidR="00697716" w:rsidRPr="008A01F8" w:rsidRDefault="00697716" w:rsidP="00697716">
      <w:pPr>
        <w:spacing w:after="241"/>
        <w:rPr>
          <w:rFonts w:ascii="Times" w:hAnsi="Times" w:cs="Times"/>
          <w:color w:val="auto"/>
          <w:szCs w:val="22"/>
        </w:rPr>
      </w:pPr>
      <w:r w:rsidRPr="008A01F8">
        <w:rPr>
          <w:rFonts w:ascii="Times" w:hAnsi="Times" w:cs="Times"/>
          <w:b/>
          <w:color w:val="auto"/>
          <w:szCs w:val="22"/>
        </w:rPr>
        <w:t>Speach, M.P.</w:t>
      </w:r>
      <w:r w:rsidRPr="008A01F8">
        <w:rPr>
          <w:rFonts w:ascii="Times" w:hAnsi="Times" w:cs="Times"/>
          <w:color w:val="auto"/>
          <w:szCs w:val="22"/>
        </w:rPr>
        <w:t>, Badura, K.L., Foulk, T.A., Long, D.M</w:t>
      </w:r>
      <w:r w:rsidR="00424EDD" w:rsidRPr="008A01F8">
        <w:rPr>
          <w:rFonts w:ascii="Times" w:hAnsi="Times" w:cs="Times"/>
          <w:color w:val="auto"/>
          <w:szCs w:val="22"/>
        </w:rPr>
        <w:t>.</w:t>
      </w:r>
      <w:r w:rsidRPr="008A01F8">
        <w:rPr>
          <w:rFonts w:ascii="Times" w:hAnsi="Times" w:cs="Times"/>
          <w:color w:val="auto"/>
          <w:szCs w:val="22"/>
        </w:rPr>
        <w:t xml:space="preserve">, Manuscript on advice. (Under Review at </w:t>
      </w:r>
      <w:r w:rsidRPr="008A01F8">
        <w:rPr>
          <w:rFonts w:ascii="Times" w:hAnsi="Times" w:cs="Times"/>
          <w:i/>
          <w:iCs/>
          <w:color w:val="auto"/>
          <w:szCs w:val="22"/>
        </w:rPr>
        <w:t>Organizational Behavior and Human Decision Processes</w:t>
      </w:r>
      <w:r w:rsidRPr="008A01F8">
        <w:rPr>
          <w:rFonts w:ascii="Times" w:hAnsi="Times" w:cs="Times"/>
          <w:color w:val="auto"/>
          <w:szCs w:val="22"/>
        </w:rPr>
        <w:t>).</w:t>
      </w:r>
    </w:p>
    <w:p w14:paraId="2E0F7BE2" w14:textId="006156E0" w:rsidR="00697716" w:rsidRPr="008A01F8" w:rsidRDefault="00697716" w:rsidP="00697716">
      <w:pPr>
        <w:spacing w:after="241"/>
        <w:rPr>
          <w:rFonts w:ascii="Times" w:hAnsi="Times" w:cs="Times"/>
          <w:i/>
          <w:iCs/>
          <w:szCs w:val="22"/>
        </w:rPr>
      </w:pPr>
      <w:r w:rsidRPr="008A01F8">
        <w:rPr>
          <w:rFonts w:ascii="Times" w:hAnsi="Times" w:cs="Times"/>
          <w:b/>
          <w:szCs w:val="22"/>
        </w:rPr>
        <w:t>Speach, M.P</w:t>
      </w:r>
      <w:r w:rsidRPr="008A01F8">
        <w:rPr>
          <w:rFonts w:ascii="Times" w:hAnsi="Times" w:cs="Times"/>
          <w:szCs w:val="22"/>
        </w:rPr>
        <w:t xml:space="preserve">., Joshi, A., &amp; Johnson, T.D., Manuscript </w:t>
      </w:r>
      <w:r w:rsidRPr="008A01F8">
        <w:rPr>
          <w:rFonts w:ascii="Times" w:hAnsi="Times" w:cs="Times"/>
          <w:color w:val="auto"/>
          <w:szCs w:val="22"/>
        </w:rPr>
        <w:t xml:space="preserve">on </w:t>
      </w:r>
      <w:r w:rsidRPr="008A01F8">
        <w:rPr>
          <w:rFonts w:ascii="Times" w:hAnsi="Times" w:cs="Times"/>
          <w:szCs w:val="22"/>
        </w:rPr>
        <w:t xml:space="preserve">employees with autism and </w:t>
      </w:r>
      <w:r w:rsidR="00CA5E60" w:rsidRPr="008A01F8">
        <w:rPr>
          <w:rFonts w:ascii="Times" w:hAnsi="Times" w:cs="Times"/>
          <w:szCs w:val="22"/>
        </w:rPr>
        <w:t xml:space="preserve">high-quality </w:t>
      </w:r>
      <w:r w:rsidRPr="008A01F8">
        <w:rPr>
          <w:rFonts w:ascii="Times" w:hAnsi="Times" w:cs="Times"/>
          <w:szCs w:val="22"/>
        </w:rPr>
        <w:t xml:space="preserve">relationships. </w:t>
      </w:r>
      <w:r w:rsidRPr="008A01F8">
        <w:rPr>
          <w:rFonts w:ascii="Times" w:hAnsi="Times" w:cs="Times"/>
          <w:color w:val="auto"/>
          <w:szCs w:val="22"/>
        </w:rPr>
        <w:t xml:space="preserve">(Under Review at </w:t>
      </w:r>
      <w:r w:rsidRPr="008A01F8">
        <w:rPr>
          <w:rFonts w:ascii="Times" w:hAnsi="Times" w:cs="Times"/>
          <w:i/>
          <w:iCs/>
          <w:color w:val="auto"/>
          <w:szCs w:val="22"/>
        </w:rPr>
        <w:t>Journal of Applied Psychology</w:t>
      </w:r>
      <w:r w:rsidRPr="008A01F8">
        <w:rPr>
          <w:rFonts w:ascii="Times" w:hAnsi="Times" w:cs="Times"/>
          <w:color w:val="auto"/>
          <w:szCs w:val="22"/>
        </w:rPr>
        <w:t xml:space="preserve">). </w:t>
      </w:r>
    </w:p>
    <w:p w14:paraId="69CD711F" w14:textId="0EA6C115" w:rsidR="008D1266" w:rsidRPr="008A01F8" w:rsidRDefault="008D1266" w:rsidP="008D1266">
      <w:pPr>
        <w:spacing w:after="241"/>
        <w:rPr>
          <w:rFonts w:ascii="Times" w:hAnsi="Times" w:cs="Times"/>
          <w:color w:val="auto"/>
          <w:szCs w:val="22"/>
        </w:rPr>
      </w:pPr>
      <w:r w:rsidRPr="008A01F8">
        <w:rPr>
          <w:rFonts w:ascii="Times" w:hAnsi="Times" w:cs="Times"/>
          <w:color w:val="auto"/>
          <w:szCs w:val="22"/>
          <w:u w:val="single"/>
        </w:rPr>
        <w:t>Bennion, C.W.,</w:t>
      </w:r>
      <w:r w:rsidRPr="008A01F8">
        <w:rPr>
          <w:rFonts w:ascii="Times" w:hAnsi="Times" w:cs="Times"/>
          <w:color w:val="auto"/>
          <w:szCs w:val="22"/>
        </w:rPr>
        <w:t xml:space="preserve"> </w:t>
      </w:r>
      <w:r w:rsidRPr="008A01F8">
        <w:rPr>
          <w:rFonts w:ascii="Times" w:hAnsi="Times" w:cs="Times"/>
          <w:b/>
          <w:color w:val="auto"/>
          <w:szCs w:val="22"/>
        </w:rPr>
        <w:t>Speach, M.P</w:t>
      </w:r>
      <w:r w:rsidRPr="008A01F8">
        <w:rPr>
          <w:rFonts w:ascii="Times" w:hAnsi="Times" w:cs="Times"/>
          <w:color w:val="auto"/>
          <w:szCs w:val="22"/>
        </w:rPr>
        <w:t xml:space="preserve">., &amp; Liu, Y., Manuscript on music in the workplace. (Under Review at </w:t>
      </w:r>
      <w:r w:rsidRPr="008A01F8">
        <w:rPr>
          <w:rFonts w:ascii="Times" w:hAnsi="Times" w:cs="Times"/>
          <w:i/>
          <w:iCs/>
          <w:color w:val="auto"/>
          <w:szCs w:val="22"/>
        </w:rPr>
        <w:t>Personnel Psychology</w:t>
      </w:r>
      <w:r w:rsidRPr="008A01F8">
        <w:rPr>
          <w:rFonts w:ascii="Times" w:hAnsi="Times" w:cs="Times"/>
          <w:color w:val="auto"/>
          <w:szCs w:val="22"/>
        </w:rPr>
        <w:t xml:space="preserve">). </w:t>
      </w:r>
    </w:p>
    <w:p w14:paraId="23105376" w14:textId="77777777" w:rsidR="00697716" w:rsidRPr="008A01F8" w:rsidRDefault="00697716" w:rsidP="00697716">
      <w:pPr>
        <w:spacing w:after="241"/>
        <w:rPr>
          <w:rFonts w:ascii="Times" w:hAnsi="Times" w:cs="Times"/>
          <w:b/>
          <w:szCs w:val="22"/>
        </w:rPr>
      </w:pPr>
      <w:r w:rsidRPr="008A01F8">
        <w:rPr>
          <w:rFonts w:ascii="Times" w:hAnsi="Times" w:cs="Times"/>
          <w:b/>
          <w:szCs w:val="22"/>
        </w:rPr>
        <w:t>In-Progress:</w:t>
      </w:r>
    </w:p>
    <w:p w14:paraId="2E8F2035" w14:textId="1893E70A" w:rsidR="003209C1" w:rsidRPr="00CC05F8" w:rsidRDefault="003209C1" w:rsidP="003209C1">
      <w:pPr>
        <w:spacing w:after="231" w:line="259" w:lineRule="auto"/>
        <w:ind w:left="0" w:firstLine="0"/>
        <w:rPr>
          <w:rFonts w:ascii="Times" w:hAnsi="Times" w:cs="Times"/>
          <w:color w:val="auto"/>
          <w:szCs w:val="22"/>
        </w:rPr>
      </w:pPr>
      <w:r w:rsidRPr="00CC05F8">
        <w:rPr>
          <w:rFonts w:ascii="Times" w:hAnsi="Times" w:cs="Times"/>
          <w:b/>
          <w:bCs/>
          <w:color w:val="auto"/>
          <w:szCs w:val="22"/>
        </w:rPr>
        <w:t xml:space="preserve">Speach, M.P., </w:t>
      </w:r>
      <w:r w:rsidRPr="00CC05F8">
        <w:rPr>
          <w:rFonts w:ascii="Times" w:hAnsi="Times" w:cs="Times"/>
          <w:color w:val="auto"/>
          <w:szCs w:val="22"/>
        </w:rPr>
        <w:t xml:space="preserve">Lyons, B.J., Badura, K.L., &amp; </w:t>
      </w:r>
      <w:r w:rsidRPr="00CC05F8">
        <w:rPr>
          <w:rFonts w:ascii="Times" w:hAnsi="Times" w:cs="Times"/>
          <w:color w:val="auto"/>
          <w:szCs w:val="22"/>
          <w:u w:val="single"/>
        </w:rPr>
        <w:t>Marc-Moke, J.</w:t>
      </w:r>
      <w:r w:rsidRPr="00CC05F8">
        <w:rPr>
          <w:rFonts w:ascii="Times" w:hAnsi="Times" w:cs="Times"/>
          <w:color w:val="auto"/>
          <w:szCs w:val="22"/>
        </w:rPr>
        <w:t xml:space="preserve">, Manuscript on artificial intelligence and employees with disabilities. Finalizing for submission to </w:t>
      </w:r>
      <w:r w:rsidR="00D35ED8" w:rsidRPr="00CC05F8">
        <w:rPr>
          <w:i/>
          <w:iCs/>
          <w:color w:val="auto"/>
          <w:szCs w:val="22"/>
        </w:rPr>
        <w:t>Organizational Behavior and Human Decision Processes</w:t>
      </w:r>
      <w:r w:rsidRPr="00CC05F8">
        <w:rPr>
          <w:rFonts w:ascii="Times" w:hAnsi="Times" w:cs="Times"/>
          <w:color w:val="auto"/>
          <w:szCs w:val="22"/>
        </w:rPr>
        <w:t>.</w:t>
      </w:r>
    </w:p>
    <w:p w14:paraId="7D00C185" w14:textId="56B1885B" w:rsidR="00697716" w:rsidRPr="008A01F8" w:rsidRDefault="00697716" w:rsidP="00697716">
      <w:pPr>
        <w:spacing w:after="241"/>
        <w:rPr>
          <w:rFonts w:ascii="Times" w:hAnsi="Times" w:cs="Times"/>
          <w:color w:val="auto"/>
          <w:szCs w:val="22"/>
        </w:rPr>
      </w:pPr>
      <w:r w:rsidRPr="008A01F8">
        <w:rPr>
          <w:rFonts w:ascii="Times" w:hAnsi="Times" w:cs="Times"/>
          <w:color w:val="auto"/>
          <w:szCs w:val="22"/>
          <w:u w:val="single"/>
        </w:rPr>
        <w:t>Zhang, Y.,</w:t>
      </w:r>
      <w:r w:rsidRPr="008A01F8">
        <w:rPr>
          <w:rFonts w:ascii="Times" w:hAnsi="Times" w:cs="Times"/>
          <w:color w:val="auto"/>
          <w:szCs w:val="22"/>
        </w:rPr>
        <w:t xml:space="preserve"> Badura, K.L.,</w:t>
      </w:r>
      <w:r w:rsidRPr="008A01F8">
        <w:rPr>
          <w:rFonts w:ascii="Times" w:hAnsi="Times" w:cs="Times"/>
          <w:bCs/>
          <w:color w:val="auto"/>
          <w:szCs w:val="22"/>
        </w:rPr>
        <w:t xml:space="preserve"> Jayaraman, N., &amp; </w:t>
      </w:r>
      <w:r w:rsidRPr="008A01F8">
        <w:rPr>
          <w:rFonts w:ascii="Times" w:hAnsi="Times" w:cs="Times"/>
          <w:b/>
          <w:color w:val="auto"/>
          <w:szCs w:val="22"/>
        </w:rPr>
        <w:t>Speach, M.P.,</w:t>
      </w:r>
      <w:r w:rsidRPr="008A01F8">
        <w:rPr>
          <w:rFonts w:ascii="Times" w:hAnsi="Times" w:cs="Times"/>
          <w:color w:val="auto"/>
          <w:szCs w:val="22"/>
        </w:rPr>
        <w:t xml:space="preserve"> Manuscript </w:t>
      </w:r>
      <w:r w:rsidR="003A237E" w:rsidRPr="008A01F8">
        <w:rPr>
          <w:rFonts w:ascii="Times" w:hAnsi="Times" w:cs="Times"/>
          <w:color w:val="auto"/>
          <w:szCs w:val="22"/>
        </w:rPr>
        <w:t>on</w:t>
      </w:r>
      <w:r w:rsidRPr="008A01F8">
        <w:rPr>
          <w:rFonts w:ascii="Times" w:hAnsi="Times" w:cs="Times"/>
          <w:color w:val="auto"/>
          <w:szCs w:val="22"/>
        </w:rPr>
        <w:t xml:space="preserve"> CEO and individual differences. Finalizing for submission to </w:t>
      </w:r>
      <w:r w:rsidR="00361EF6" w:rsidRPr="008A01F8">
        <w:rPr>
          <w:rFonts w:ascii="Times" w:hAnsi="Times" w:cs="Times"/>
          <w:i/>
          <w:iCs/>
          <w:color w:val="auto"/>
          <w:szCs w:val="22"/>
        </w:rPr>
        <w:t>Management Science</w:t>
      </w:r>
      <w:r w:rsidRPr="008A01F8">
        <w:rPr>
          <w:rFonts w:ascii="Times" w:hAnsi="Times" w:cs="Times"/>
          <w:color w:val="auto"/>
          <w:szCs w:val="22"/>
        </w:rPr>
        <w:t>.</w:t>
      </w:r>
    </w:p>
    <w:p w14:paraId="14FB6850" w14:textId="77777777" w:rsidR="00361EF6" w:rsidRPr="008A01F8" w:rsidRDefault="00361EF6" w:rsidP="00361EF6">
      <w:pPr>
        <w:spacing w:after="241"/>
        <w:rPr>
          <w:rFonts w:ascii="Times" w:hAnsi="Times" w:cs="Times"/>
          <w:color w:val="auto"/>
          <w:szCs w:val="22"/>
        </w:rPr>
      </w:pPr>
      <w:r w:rsidRPr="008A01F8">
        <w:rPr>
          <w:rFonts w:ascii="Times" w:hAnsi="Times" w:cs="Times"/>
          <w:color w:val="auto"/>
          <w:szCs w:val="22"/>
        </w:rPr>
        <w:t xml:space="preserve">Badura, K.L., &amp; </w:t>
      </w:r>
      <w:r w:rsidRPr="008A01F8">
        <w:rPr>
          <w:rFonts w:ascii="Times" w:hAnsi="Times" w:cs="Times"/>
          <w:b/>
          <w:color w:val="auto"/>
          <w:szCs w:val="22"/>
        </w:rPr>
        <w:t>Speach, M.P.</w:t>
      </w:r>
      <w:r w:rsidRPr="008A01F8">
        <w:rPr>
          <w:rFonts w:ascii="Times" w:hAnsi="Times" w:cs="Times"/>
          <w:color w:val="auto"/>
          <w:szCs w:val="22"/>
        </w:rPr>
        <w:t xml:space="preserve">, Integrative review of workplace assistance. Literature review phase. Target: </w:t>
      </w:r>
      <w:r w:rsidRPr="008A01F8">
        <w:rPr>
          <w:rFonts w:ascii="Times" w:hAnsi="Times" w:cs="Times"/>
          <w:i/>
          <w:iCs/>
          <w:szCs w:val="22"/>
          <w:shd w:val="clear" w:color="auto" w:fill="FFFFFF"/>
        </w:rPr>
        <w:t>Academy of Management Annals</w:t>
      </w:r>
      <w:r w:rsidRPr="008A01F8">
        <w:rPr>
          <w:rFonts w:ascii="Times" w:hAnsi="Times" w:cs="Times"/>
          <w:szCs w:val="22"/>
          <w:shd w:val="clear" w:color="auto" w:fill="FFFFFF"/>
        </w:rPr>
        <w:t xml:space="preserve">. </w:t>
      </w:r>
    </w:p>
    <w:p w14:paraId="2A0E9468" w14:textId="7841AEB8" w:rsidR="00E214D3" w:rsidRPr="008A01F8" w:rsidRDefault="00E214D3" w:rsidP="00E214D3">
      <w:pPr>
        <w:spacing w:after="241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Cs/>
          <w:szCs w:val="22"/>
        </w:rPr>
        <w:t xml:space="preserve">Little, L. M., </w:t>
      </w:r>
      <w:proofErr w:type="spellStart"/>
      <w:r w:rsidRPr="008A01F8">
        <w:rPr>
          <w:rFonts w:ascii="Times" w:hAnsi="Times" w:cs="Times"/>
          <w:bCs/>
          <w:szCs w:val="22"/>
        </w:rPr>
        <w:t>Ladge</w:t>
      </w:r>
      <w:proofErr w:type="spellEnd"/>
      <w:r w:rsidRPr="008A01F8">
        <w:rPr>
          <w:rFonts w:ascii="Times" w:hAnsi="Times" w:cs="Times"/>
          <w:bCs/>
          <w:szCs w:val="22"/>
        </w:rPr>
        <w:t xml:space="preserve">, J.J., </w:t>
      </w:r>
      <w:r w:rsidRPr="008A01F8">
        <w:rPr>
          <w:rFonts w:ascii="Times" w:hAnsi="Times" w:cs="Times"/>
          <w:b/>
          <w:szCs w:val="22"/>
        </w:rPr>
        <w:t xml:space="preserve">Speach, M.P., </w:t>
      </w:r>
      <w:r w:rsidRPr="008A01F8">
        <w:rPr>
          <w:rFonts w:ascii="Times" w:hAnsi="Times" w:cs="Times"/>
          <w:bCs/>
          <w:szCs w:val="22"/>
        </w:rPr>
        <w:t xml:space="preserve">&amp; </w:t>
      </w:r>
      <w:r w:rsidRPr="008A01F8">
        <w:rPr>
          <w:rFonts w:ascii="Times" w:hAnsi="Times" w:cs="Times"/>
          <w:bCs/>
          <w:szCs w:val="22"/>
          <w:u w:val="single"/>
        </w:rPr>
        <w:t>Basak, H.</w:t>
      </w:r>
      <w:r w:rsidRPr="008A01F8">
        <w:rPr>
          <w:rFonts w:ascii="Times" w:hAnsi="Times" w:cs="Times"/>
          <w:szCs w:val="22"/>
        </w:rPr>
        <w:t xml:space="preserve"> Manuscript on work-home boundaries and allyship. Theoretical model development. Target: </w:t>
      </w:r>
      <w:r w:rsidRPr="008A01F8">
        <w:rPr>
          <w:rFonts w:ascii="Times" w:hAnsi="Times" w:cs="Times"/>
          <w:i/>
          <w:iCs/>
          <w:szCs w:val="22"/>
        </w:rPr>
        <w:t>TBD.</w:t>
      </w:r>
    </w:p>
    <w:p w14:paraId="210D1197" w14:textId="32FD9990" w:rsidR="00697716" w:rsidRPr="008A01F8" w:rsidRDefault="00697716" w:rsidP="00697716">
      <w:pPr>
        <w:spacing w:after="231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Cs/>
          <w:szCs w:val="22"/>
          <w:u w:val="single"/>
        </w:rPr>
        <w:t>Nakos, O. M.,</w:t>
      </w:r>
      <w:r w:rsidRPr="008A01F8">
        <w:rPr>
          <w:rFonts w:ascii="Times" w:hAnsi="Times" w:cs="Times"/>
          <w:bCs/>
          <w:szCs w:val="22"/>
        </w:rPr>
        <w:t xml:space="preserve"> </w:t>
      </w:r>
      <w:r w:rsidRPr="008A01F8">
        <w:rPr>
          <w:rFonts w:ascii="Times" w:hAnsi="Times" w:cs="Times"/>
          <w:b/>
          <w:szCs w:val="22"/>
        </w:rPr>
        <w:t>Speach, M.P.,</w:t>
      </w:r>
      <w:r w:rsidRPr="008A01F8">
        <w:rPr>
          <w:rFonts w:ascii="Times" w:hAnsi="Times" w:cs="Times"/>
          <w:szCs w:val="22"/>
        </w:rPr>
        <w:t xml:space="preserve"> &amp; Lin, S.-H.</w:t>
      </w:r>
      <w:r w:rsidRPr="008A01F8">
        <w:rPr>
          <w:rFonts w:ascii="Times" w:hAnsi="Times" w:cs="Times"/>
          <w:bCs/>
          <w:szCs w:val="22"/>
        </w:rPr>
        <w:t>,</w:t>
      </w:r>
      <w:r w:rsidRPr="008A01F8">
        <w:rPr>
          <w:rFonts w:ascii="Times" w:hAnsi="Times" w:cs="Times"/>
          <w:szCs w:val="22"/>
        </w:rPr>
        <w:t xml:space="preserve"> Manuscript </w:t>
      </w:r>
      <w:r w:rsidR="00875C12" w:rsidRPr="008A01F8">
        <w:rPr>
          <w:rFonts w:ascii="Times" w:hAnsi="Times" w:cs="Times"/>
          <w:szCs w:val="22"/>
        </w:rPr>
        <w:t>on</w:t>
      </w:r>
      <w:r w:rsidRPr="008A01F8">
        <w:rPr>
          <w:rFonts w:ascii="Times" w:hAnsi="Times" w:cs="Times"/>
          <w:szCs w:val="22"/>
        </w:rPr>
        <w:t xml:space="preserve"> sickness in the workplace. Data collection phase. Target: </w:t>
      </w:r>
      <w:r w:rsidRPr="008A01F8">
        <w:rPr>
          <w:rFonts w:ascii="Times" w:hAnsi="Times" w:cs="Times"/>
          <w:i/>
          <w:iCs/>
          <w:szCs w:val="22"/>
        </w:rPr>
        <w:t>TBD.</w:t>
      </w:r>
    </w:p>
    <w:p w14:paraId="294F9369" w14:textId="77777777" w:rsidR="00E214D3" w:rsidRPr="008A01F8" w:rsidRDefault="00E214D3" w:rsidP="00E214D3">
      <w:pPr>
        <w:spacing w:after="241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Cs/>
          <w:szCs w:val="22"/>
        </w:rPr>
        <w:t xml:space="preserve">Wee, E. X. M., &amp; </w:t>
      </w:r>
      <w:r w:rsidRPr="008A01F8">
        <w:rPr>
          <w:rFonts w:ascii="Times" w:hAnsi="Times" w:cs="Times"/>
          <w:b/>
          <w:szCs w:val="22"/>
        </w:rPr>
        <w:t>Speach, M.P.,</w:t>
      </w:r>
      <w:r w:rsidRPr="008A01F8">
        <w:rPr>
          <w:rFonts w:ascii="Times" w:hAnsi="Times" w:cs="Times"/>
          <w:szCs w:val="22"/>
        </w:rPr>
        <w:t xml:space="preserve"> Manuscript on reactions to employees with disabilities using humor. Data collection phase. Target: </w:t>
      </w:r>
      <w:r w:rsidRPr="008A01F8">
        <w:rPr>
          <w:rFonts w:ascii="Times" w:hAnsi="Times" w:cs="Times"/>
          <w:i/>
          <w:iCs/>
          <w:szCs w:val="22"/>
        </w:rPr>
        <w:t>TBD.</w:t>
      </w:r>
    </w:p>
    <w:p w14:paraId="1FA15E2C" w14:textId="77777777" w:rsidR="00697716" w:rsidRPr="008A01F8" w:rsidRDefault="00697716" w:rsidP="00E214D3">
      <w:pPr>
        <w:spacing w:after="241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Presentations:  </w:t>
      </w:r>
    </w:p>
    <w:p w14:paraId="0CA68458" w14:textId="77777777" w:rsidR="00697716" w:rsidRPr="008A01F8" w:rsidRDefault="00697716" w:rsidP="00697716">
      <w:pPr>
        <w:spacing w:after="167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i/>
          <w:szCs w:val="22"/>
        </w:rPr>
        <w:t xml:space="preserve">Note: Presentations prior to 2022 are listed under the surname Spirou. </w:t>
      </w:r>
    </w:p>
    <w:p w14:paraId="6B2FECF2" w14:textId="7D132BF8" w:rsidR="00697716" w:rsidRPr="008A01F8" w:rsidRDefault="00697716" w:rsidP="00697716">
      <w:pPr>
        <w:spacing w:after="255" w:line="236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Speach, M.P. </w:t>
      </w:r>
      <w:r w:rsidRPr="008A01F8">
        <w:rPr>
          <w:rFonts w:ascii="Times" w:hAnsi="Times" w:cs="Times"/>
          <w:szCs w:val="22"/>
        </w:rPr>
        <w:t xml:space="preserve">(2025). Academy of Management. Beyond Helping: Exploring the Complexities and Boundaries of Workplace Assistance. Symposium Organizer. Copenhagen, Denmark.  </w:t>
      </w:r>
    </w:p>
    <w:p w14:paraId="28A1FCF9" w14:textId="77777777" w:rsidR="00697716" w:rsidRPr="008A01F8" w:rsidRDefault="00697716" w:rsidP="00697716">
      <w:pPr>
        <w:spacing w:after="255" w:line="236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lastRenderedPageBreak/>
        <w:t xml:space="preserve">Speach, M.P. </w:t>
      </w:r>
      <w:r w:rsidRPr="008A01F8">
        <w:rPr>
          <w:rFonts w:ascii="Times" w:hAnsi="Times" w:cs="Times"/>
          <w:szCs w:val="22"/>
        </w:rPr>
        <w:t xml:space="preserve">(2024). Academy of Management. Disability Unveiled: Impact of Contextual Factors and Perceptions on Disability in the Workplace. Presenter and Symposium Co-Organizer. Chicago, IL.  </w:t>
      </w:r>
    </w:p>
    <w:p w14:paraId="69729613" w14:textId="77777777" w:rsidR="00697716" w:rsidRPr="008A01F8" w:rsidRDefault="00697716" w:rsidP="00697716">
      <w:pPr>
        <w:spacing w:after="255" w:line="236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Speach, M.P. </w:t>
      </w:r>
      <w:r w:rsidRPr="008A01F8">
        <w:rPr>
          <w:rFonts w:ascii="Times" w:hAnsi="Times" w:cs="Times"/>
          <w:szCs w:val="22"/>
        </w:rPr>
        <w:t xml:space="preserve">(2024). Personnel Psychology Paper Development Workshop. Employees with disabilities and artificial intelligence. London, UK.  </w:t>
      </w:r>
    </w:p>
    <w:p w14:paraId="6BF44AE4" w14:textId="77777777" w:rsidR="00697716" w:rsidRPr="008A01F8" w:rsidRDefault="00697716" w:rsidP="00697716">
      <w:pPr>
        <w:spacing w:after="255" w:line="236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Speach, M.P. </w:t>
      </w:r>
      <w:r w:rsidRPr="008A01F8">
        <w:rPr>
          <w:rFonts w:ascii="Times" w:hAnsi="Times" w:cs="Times"/>
          <w:szCs w:val="22"/>
        </w:rPr>
        <w:t xml:space="preserve">(2023). Academy of Management. Am I Paranoid or Did I Just Receive </w:t>
      </w:r>
      <w:proofErr w:type="gramStart"/>
      <w:r w:rsidRPr="008A01F8">
        <w:rPr>
          <w:rFonts w:ascii="Times" w:hAnsi="Times" w:cs="Times"/>
          <w:szCs w:val="22"/>
        </w:rPr>
        <w:t>Advice?:</w:t>
      </w:r>
      <w:proofErr w:type="gramEnd"/>
      <w:r w:rsidRPr="008A01F8">
        <w:rPr>
          <w:rFonts w:ascii="Times" w:hAnsi="Times" w:cs="Times"/>
          <w:szCs w:val="22"/>
        </w:rPr>
        <w:t xml:space="preserve"> The Impact of Disability Status on Recipient Behavior Following Unsolicited Advice. Boston, MA.  </w:t>
      </w:r>
    </w:p>
    <w:p w14:paraId="15E9ED90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Speach, M.P.</w:t>
      </w:r>
      <w:r w:rsidRPr="008A01F8">
        <w:rPr>
          <w:rFonts w:ascii="Times" w:hAnsi="Times" w:cs="Times"/>
          <w:szCs w:val="22"/>
        </w:rPr>
        <w:t xml:space="preserve"> (2022). Society for Industrial and Organizational Psychology Symposium, Facilitators of Positive Work Experience for Employees with Disabilities. Seattle, WA.  </w:t>
      </w:r>
    </w:p>
    <w:p w14:paraId="4A4B73F8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(2017). Atlanta Conference on Science and Innovation. Women in Computing: Efficacy and Experiences in Traditional and Online Graduate Education. Atlanta, GA. </w:t>
      </w:r>
    </w:p>
    <w:p w14:paraId="4BACD5F2" w14:textId="77777777" w:rsidR="00697716" w:rsidRPr="008A01F8" w:rsidRDefault="00697716" w:rsidP="00697716">
      <w:pPr>
        <w:spacing w:after="242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(2017). Southern Political Science Association Annual Meeting. Globalization and Strategic Leadership Development: Balancing Political and Business Imperatives. New Orleans, LA. </w:t>
      </w:r>
    </w:p>
    <w:p w14:paraId="4098917C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(2016). Public Policy Analysis and Management. A View from a State Legislature: Gender and the Policymaking Process. Washington, D.C. </w:t>
      </w:r>
    </w:p>
    <w:p w14:paraId="38122374" w14:textId="77777777" w:rsidR="00697716" w:rsidRPr="008A01F8" w:rsidRDefault="00697716" w:rsidP="00697716">
      <w:pPr>
        <w:spacing w:after="242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(2015). Georgia Political Science Association Annual Meeting. The Challenges of Political Representation: Gender in the Georgia General Assembly, 2003-2014. Savannah, GA and at the Southeastern Conference for Public Administration, Charleston, SC.  </w:t>
      </w:r>
    </w:p>
    <w:p w14:paraId="2AE6F814" w14:textId="77777777" w:rsidR="00697716" w:rsidRPr="008A01F8" w:rsidRDefault="00697716" w:rsidP="00697716">
      <w:pPr>
        <w:spacing w:after="242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(2015). Southeastern Conference for Public Administration. The Challenges of Political Representation: Gender in the Georgia General Assembly, 2003-2014. Charleston, SC.  </w:t>
      </w:r>
    </w:p>
    <w:p w14:paraId="79C7D00F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(2015). Southern Political Science Association Annual Meeting. The Political Voice of Women in the Georgia General Assembly, 2003-2014. New Orleans, LA. </w:t>
      </w:r>
    </w:p>
    <w:p w14:paraId="0185C384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(2014). Georgia Political Science Association Annual Meeting. Gender, Regional Representation and Political Party Affiliation. Savannah, GA. </w:t>
      </w:r>
    </w:p>
    <w:p w14:paraId="03AA605F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Spirou, M.P.</w:t>
      </w:r>
      <w:r w:rsidRPr="008A01F8">
        <w:rPr>
          <w:rFonts w:ascii="Times" w:hAnsi="Times" w:cs="Times"/>
          <w:szCs w:val="22"/>
        </w:rPr>
        <w:t xml:space="preserve"> (2014). American Democracy Project National Meeting. Community Choices, Your Voices: A Student-Designed Candidate Forum Series. Louisville, KY. </w:t>
      </w:r>
    </w:p>
    <w:p w14:paraId="3A3FBF94" w14:textId="77777777" w:rsidR="00697716" w:rsidRPr="008A01F8" w:rsidRDefault="00697716" w:rsidP="00697716">
      <w:pPr>
        <w:spacing w:after="156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Research Awards: </w:t>
      </w:r>
    </w:p>
    <w:p w14:paraId="3AA57667" w14:textId="77777777" w:rsidR="00697716" w:rsidRPr="008A01F8" w:rsidRDefault="00697716" w:rsidP="00697716">
      <w:pPr>
        <w:spacing w:after="39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2023 Ashford Watson Stalnaker Memorial Award [$2,250].</w:t>
      </w:r>
    </w:p>
    <w:p w14:paraId="78BC1BA4" w14:textId="77777777" w:rsidR="00697716" w:rsidRPr="008A01F8" w:rsidRDefault="00697716" w:rsidP="00697716">
      <w:pPr>
        <w:spacing w:after="49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2021 Faces of Inclusive Excellence Awardee from Georgia Tech’s Institute of Diversity, Equity and Inclusion. </w:t>
      </w:r>
    </w:p>
    <w:p w14:paraId="637D54B1" w14:textId="77777777" w:rsidR="00697716" w:rsidRPr="008A01F8" w:rsidRDefault="00697716" w:rsidP="00697716">
      <w:pPr>
        <w:spacing w:after="49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2015 Roger N. Pajari Undergraduate Award from the Georgia Political Science Association [$100]. </w:t>
      </w:r>
    </w:p>
    <w:p w14:paraId="5A26FCB7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2015 Carl Vinson Chair Undergraduate Research Conference Award [$250]. </w:t>
      </w:r>
    </w:p>
    <w:p w14:paraId="24B9E055" w14:textId="77777777" w:rsidR="00697716" w:rsidRPr="008A01F8" w:rsidRDefault="00697716" w:rsidP="00697716">
      <w:pPr>
        <w:rPr>
          <w:rFonts w:ascii="Times" w:hAnsi="Times" w:cs="Times"/>
          <w:szCs w:val="22"/>
        </w:rPr>
      </w:pPr>
    </w:p>
    <w:p w14:paraId="09DFED48" w14:textId="77777777" w:rsidR="00697716" w:rsidRPr="008A01F8" w:rsidRDefault="00697716" w:rsidP="00697716">
      <w:pPr>
        <w:spacing w:after="156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Research Grants: </w:t>
      </w:r>
    </w:p>
    <w:p w14:paraId="6E9E92CF" w14:textId="77777777" w:rsidR="00697716" w:rsidRPr="008A01F8" w:rsidRDefault="00697716" w:rsidP="00697716">
      <w:pPr>
        <w:spacing w:after="104"/>
        <w:rPr>
          <w:rFonts w:ascii="Times" w:hAnsi="Times" w:cs="Times"/>
          <w:color w:val="0080C0"/>
          <w:szCs w:val="22"/>
          <w:u w:val="single" w:color="0080C0"/>
        </w:rPr>
      </w:pPr>
      <w:r w:rsidRPr="008A01F8">
        <w:rPr>
          <w:rFonts w:ascii="Times" w:hAnsi="Times" w:cs="Times"/>
          <w:b/>
          <w:bCs/>
          <w:szCs w:val="22"/>
        </w:rPr>
        <w:t>Speach, M.P. 2024.</w:t>
      </w:r>
      <w:r w:rsidRPr="008A01F8">
        <w:rPr>
          <w:rFonts w:ascii="Times" w:hAnsi="Times" w:cs="Times"/>
          <w:szCs w:val="22"/>
        </w:rPr>
        <w:t xml:space="preserve"> Generative AI and Employees with Disabilities. Seed Grant for the Business, Systems, and Technology Innovation Initiative from the Terry College of Business, University of Georgia [$13,600].</w:t>
      </w:r>
      <w:hyperlink r:id="rId10">
        <w:r w:rsidRPr="008A01F8">
          <w:rPr>
            <w:rFonts w:ascii="Times" w:hAnsi="Times" w:cs="Times"/>
            <w:szCs w:val="22"/>
          </w:rPr>
          <w:t xml:space="preserve"> </w:t>
        </w:r>
      </w:hyperlink>
      <w:r w:rsidRPr="008A01F8">
        <w:rPr>
          <w:rFonts w:ascii="Times" w:hAnsi="Times" w:cs="Times"/>
          <w:color w:val="0080C0"/>
          <w:szCs w:val="22"/>
          <w:u w:val="single" w:color="0080C0"/>
        </w:rPr>
        <w:t xml:space="preserve"> </w:t>
      </w:r>
    </w:p>
    <w:p w14:paraId="5472FD1E" w14:textId="77777777" w:rsidR="00697716" w:rsidRPr="008A01F8" w:rsidRDefault="00697716" w:rsidP="00697716">
      <w:pPr>
        <w:spacing w:after="104"/>
        <w:rPr>
          <w:rFonts w:ascii="Times" w:hAnsi="Times" w:cs="Times"/>
          <w:color w:val="0080C0"/>
          <w:szCs w:val="22"/>
          <w:u w:val="single" w:color="0080C0"/>
        </w:rPr>
      </w:pPr>
      <w:r w:rsidRPr="008A01F8">
        <w:rPr>
          <w:rFonts w:ascii="Times" w:hAnsi="Times" w:cs="Times"/>
          <w:b/>
          <w:bCs/>
          <w:szCs w:val="22"/>
        </w:rPr>
        <w:t>Speach, M.P. 2022.</w:t>
      </w:r>
      <w:r w:rsidRPr="008A01F8">
        <w:rPr>
          <w:rFonts w:ascii="Times" w:hAnsi="Times" w:cs="Times"/>
          <w:szCs w:val="22"/>
        </w:rPr>
        <w:t xml:space="preserve"> SHRM Foundation Dissertation Grant Award in partnership with the HR Division of the Academy of Management [$5,000].</w:t>
      </w:r>
      <w:hyperlink r:id="rId11">
        <w:r w:rsidRPr="008A01F8">
          <w:rPr>
            <w:rFonts w:ascii="Times" w:hAnsi="Times" w:cs="Times"/>
            <w:szCs w:val="22"/>
          </w:rPr>
          <w:t xml:space="preserve"> </w:t>
        </w:r>
      </w:hyperlink>
      <w:hyperlink r:id="rId12">
        <w:r w:rsidRPr="008A01F8">
          <w:rPr>
            <w:rFonts w:ascii="Times" w:hAnsi="Times" w:cs="Times"/>
            <w:color w:val="0080C0"/>
            <w:szCs w:val="22"/>
            <w:u w:val="single" w:color="0080C0"/>
          </w:rPr>
          <w:t>News Article.</w:t>
        </w:r>
      </w:hyperlink>
    </w:p>
    <w:p w14:paraId="5A6553B8" w14:textId="77777777" w:rsidR="00697716" w:rsidRPr="008A01F8" w:rsidRDefault="00697716" w:rsidP="00697716">
      <w:pPr>
        <w:spacing w:after="10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lastRenderedPageBreak/>
        <w:t>Spirou, M.P. 2015.</w:t>
      </w:r>
      <w:r w:rsidRPr="008A01F8">
        <w:rPr>
          <w:rFonts w:ascii="Times" w:hAnsi="Times" w:cs="Times"/>
          <w:szCs w:val="22"/>
        </w:rPr>
        <w:t xml:space="preserve"> The challenges of political representation: gender in a US State legislature. Funded by the Undergraduate Research &amp; Creative Endeavors Summer Research Stipend at Georgia College &amp; State University [$2,500]. </w:t>
      </w:r>
    </w:p>
    <w:p w14:paraId="7C49A24A" w14:textId="77777777" w:rsidR="00697716" w:rsidRPr="008A01F8" w:rsidRDefault="00697716" w:rsidP="00697716">
      <w:pPr>
        <w:spacing w:after="110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39409B33" wp14:editId="7E8ED049">
                <wp:extent cx="6296025" cy="9525"/>
                <wp:effectExtent l="0" t="0" r="0" b="0"/>
                <wp:docPr id="3425" name="Group 3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648" name="Shape 648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406CA" id="Group 3425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">
                <v:shape id="Shape 648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2FE3F907" w14:textId="77777777" w:rsidR="00697716" w:rsidRPr="008A01F8" w:rsidRDefault="00697716" w:rsidP="00697716">
      <w:pPr>
        <w:spacing w:after="155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Teaching Experience: </w:t>
      </w:r>
    </w:p>
    <w:p w14:paraId="57D55D07" w14:textId="77777777" w:rsidR="00697716" w:rsidRPr="008A01F8" w:rsidRDefault="00697716" w:rsidP="00697716">
      <w:pPr>
        <w:spacing w:after="0" w:line="240" w:lineRule="auto"/>
        <w:contextualSpacing/>
        <w:rPr>
          <w:rFonts w:ascii="Times" w:hAnsi="Times" w:cs="Times"/>
          <w:i/>
          <w:iCs/>
          <w:szCs w:val="22"/>
        </w:rPr>
      </w:pPr>
      <w:r w:rsidRPr="008A01F8">
        <w:rPr>
          <w:rFonts w:ascii="Times" w:hAnsi="Times" w:cs="Times"/>
          <w:i/>
          <w:iCs/>
          <w:szCs w:val="22"/>
        </w:rPr>
        <w:t>University of Georgia</w:t>
      </w:r>
    </w:p>
    <w:p w14:paraId="1277D3C2" w14:textId="2B024221" w:rsidR="00291849" w:rsidRPr="008A01F8" w:rsidRDefault="00291849" w:rsidP="00291849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Job Behaviors </w:t>
      </w:r>
      <w:r w:rsidR="00906EED" w:rsidRPr="008A01F8">
        <w:rPr>
          <w:rFonts w:ascii="Times" w:hAnsi="Times" w:cs="Times"/>
          <w:szCs w:val="22"/>
        </w:rPr>
        <w:t>Doctoral</w:t>
      </w:r>
      <w:r w:rsidRPr="008A01F8">
        <w:rPr>
          <w:rFonts w:ascii="Times" w:hAnsi="Times" w:cs="Times"/>
          <w:szCs w:val="22"/>
        </w:rPr>
        <w:t xml:space="preserve"> Seminar (in-person), Spring 2025, </w:t>
      </w:r>
      <w:r w:rsidR="000B2E9B" w:rsidRPr="008A01F8">
        <w:rPr>
          <w:rFonts w:ascii="Times" w:hAnsi="Times" w:cs="Times"/>
          <w:szCs w:val="22"/>
        </w:rPr>
        <w:t>5</w:t>
      </w:r>
      <w:r w:rsidR="00801948" w:rsidRPr="008A01F8">
        <w:rPr>
          <w:rFonts w:ascii="Times" w:hAnsi="Times" w:cs="Times"/>
          <w:szCs w:val="22"/>
        </w:rPr>
        <w:t xml:space="preserve"> </w:t>
      </w:r>
      <w:r w:rsidRPr="008A01F8">
        <w:rPr>
          <w:rFonts w:ascii="Times" w:hAnsi="Times" w:cs="Times"/>
          <w:szCs w:val="22"/>
        </w:rPr>
        <w:t xml:space="preserve">students, </w:t>
      </w:r>
      <w:r w:rsidRPr="008A01F8">
        <w:rPr>
          <w:rFonts w:ascii="Times" w:hAnsi="Times" w:cs="Times"/>
          <w:szCs w:val="22"/>
          <w:u w:val="single" w:color="000000"/>
        </w:rPr>
        <w:t>Instructor Rating: N/A</w:t>
      </w:r>
      <w:r w:rsidRPr="008A01F8">
        <w:rPr>
          <w:rFonts w:ascii="Times" w:hAnsi="Times" w:cs="Times"/>
          <w:szCs w:val="22"/>
        </w:rPr>
        <w:t xml:space="preserve">  </w:t>
      </w:r>
    </w:p>
    <w:p w14:paraId="10DCF821" w14:textId="4F7769D7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Spring 2025, </w:t>
      </w:r>
      <w:r w:rsidR="00906EED" w:rsidRPr="008A01F8">
        <w:rPr>
          <w:rFonts w:ascii="Times" w:hAnsi="Times" w:cs="Times"/>
          <w:szCs w:val="22"/>
        </w:rPr>
        <w:t>48</w:t>
      </w:r>
      <w:r w:rsidRPr="008A01F8">
        <w:rPr>
          <w:rFonts w:ascii="Times" w:hAnsi="Times" w:cs="Times"/>
          <w:szCs w:val="22"/>
        </w:rPr>
        <w:t xml:space="preserve"> students, </w:t>
      </w:r>
      <w:r w:rsidRPr="008A01F8">
        <w:rPr>
          <w:rFonts w:ascii="Times" w:hAnsi="Times" w:cs="Times"/>
          <w:szCs w:val="22"/>
          <w:u w:val="single" w:color="000000"/>
        </w:rPr>
        <w:t xml:space="preserve">Instructor Rating: </w:t>
      </w:r>
      <w:r w:rsidR="00906EED" w:rsidRPr="008A01F8">
        <w:rPr>
          <w:rFonts w:ascii="Times" w:hAnsi="Times" w:cs="Times"/>
          <w:szCs w:val="22"/>
          <w:u w:val="single" w:color="000000"/>
        </w:rPr>
        <w:t>4.9</w:t>
      </w:r>
      <w:r w:rsidRPr="008A01F8">
        <w:rPr>
          <w:rFonts w:ascii="Times" w:hAnsi="Times" w:cs="Times"/>
          <w:szCs w:val="22"/>
          <w:u w:val="single" w:color="000000"/>
        </w:rPr>
        <w:t>/5</w:t>
      </w:r>
      <w:r w:rsidRPr="008A01F8">
        <w:rPr>
          <w:rFonts w:ascii="Times" w:hAnsi="Times" w:cs="Times"/>
          <w:szCs w:val="22"/>
        </w:rPr>
        <w:t xml:space="preserve">  </w:t>
      </w:r>
    </w:p>
    <w:p w14:paraId="3E11519D" w14:textId="1B943B76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Spring 2025, </w:t>
      </w:r>
      <w:r w:rsidR="000B2E9B" w:rsidRPr="008A01F8">
        <w:rPr>
          <w:rFonts w:ascii="Times" w:hAnsi="Times" w:cs="Times"/>
          <w:szCs w:val="22"/>
        </w:rPr>
        <w:t>13</w:t>
      </w:r>
      <w:r w:rsidRPr="008A01F8">
        <w:rPr>
          <w:rFonts w:ascii="Times" w:hAnsi="Times" w:cs="Times"/>
          <w:szCs w:val="22"/>
        </w:rPr>
        <w:t xml:space="preserve"> students, </w:t>
      </w:r>
      <w:r w:rsidRPr="008A01F8">
        <w:rPr>
          <w:rFonts w:ascii="Times" w:hAnsi="Times" w:cs="Times"/>
          <w:szCs w:val="22"/>
          <w:u w:val="single" w:color="000000"/>
        </w:rPr>
        <w:t xml:space="preserve">Instructor Rating: </w:t>
      </w:r>
      <w:r w:rsidR="00906EED" w:rsidRPr="008A01F8">
        <w:rPr>
          <w:rFonts w:ascii="Times" w:hAnsi="Times" w:cs="Times"/>
          <w:szCs w:val="22"/>
          <w:u w:val="single" w:color="000000"/>
        </w:rPr>
        <w:t>4.9</w:t>
      </w:r>
      <w:r w:rsidRPr="008A01F8">
        <w:rPr>
          <w:rFonts w:ascii="Times" w:hAnsi="Times" w:cs="Times"/>
          <w:szCs w:val="22"/>
          <w:u w:val="single" w:color="000000"/>
        </w:rPr>
        <w:t>/5</w:t>
      </w:r>
      <w:r w:rsidRPr="008A01F8">
        <w:rPr>
          <w:rFonts w:ascii="Times" w:hAnsi="Times" w:cs="Times"/>
          <w:szCs w:val="22"/>
        </w:rPr>
        <w:t xml:space="preserve">  </w:t>
      </w:r>
    </w:p>
    <w:p w14:paraId="2F5ECD6E" w14:textId="77777777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Spring 2024, 39 students, </w:t>
      </w:r>
      <w:r w:rsidRPr="008A01F8">
        <w:rPr>
          <w:rFonts w:ascii="Times" w:hAnsi="Times" w:cs="Times"/>
          <w:szCs w:val="22"/>
          <w:u w:val="single" w:color="000000"/>
        </w:rPr>
        <w:t>Instructor Rating: 4.9/5</w:t>
      </w:r>
      <w:r w:rsidRPr="008A01F8">
        <w:rPr>
          <w:rFonts w:ascii="Times" w:hAnsi="Times" w:cs="Times"/>
          <w:szCs w:val="22"/>
        </w:rPr>
        <w:t xml:space="preserve">  </w:t>
      </w:r>
    </w:p>
    <w:p w14:paraId="62FBC069" w14:textId="77777777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Spring 2024, 50 students, </w:t>
      </w:r>
      <w:r w:rsidRPr="008A01F8">
        <w:rPr>
          <w:rFonts w:ascii="Times" w:hAnsi="Times" w:cs="Times"/>
          <w:szCs w:val="22"/>
          <w:u w:val="single" w:color="000000"/>
        </w:rPr>
        <w:t>Instructor Rating: 4.8/5</w:t>
      </w:r>
      <w:r w:rsidRPr="008A01F8">
        <w:rPr>
          <w:rFonts w:ascii="Times" w:hAnsi="Times" w:cs="Times"/>
          <w:szCs w:val="22"/>
        </w:rPr>
        <w:t xml:space="preserve">  </w:t>
      </w:r>
    </w:p>
    <w:p w14:paraId="6F1178F9" w14:textId="77777777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Human Resource Management (in-person), Spring 2024, 35 students, </w:t>
      </w:r>
      <w:r w:rsidRPr="008A01F8">
        <w:rPr>
          <w:rFonts w:ascii="Times" w:hAnsi="Times" w:cs="Times"/>
          <w:szCs w:val="22"/>
          <w:u w:val="single"/>
        </w:rPr>
        <w:t>Instructor Rating: 4.8/5</w:t>
      </w:r>
      <w:r w:rsidRPr="008A01F8">
        <w:rPr>
          <w:rFonts w:ascii="Times" w:hAnsi="Times" w:cs="Times"/>
          <w:szCs w:val="22"/>
        </w:rPr>
        <w:t xml:space="preserve">  </w:t>
      </w:r>
    </w:p>
    <w:p w14:paraId="0C5AD9D4" w14:textId="77777777" w:rsidR="00697716" w:rsidRPr="008A01F8" w:rsidRDefault="00697716" w:rsidP="00697716">
      <w:pPr>
        <w:spacing w:after="0" w:line="240" w:lineRule="auto"/>
        <w:contextualSpacing/>
        <w:rPr>
          <w:rFonts w:ascii="Times" w:hAnsi="Times" w:cs="Times"/>
          <w:i/>
          <w:iCs/>
          <w:szCs w:val="22"/>
        </w:rPr>
      </w:pPr>
    </w:p>
    <w:p w14:paraId="146346C0" w14:textId="77777777" w:rsidR="00697716" w:rsidRPr="008A01F8" w:rsidRDefault="00697716" w:rsidP="00697716">
      <w:pPr>
        <w:spacing w:after="0" w:line="240" w:lineRule="auto"/>
        <w:contextualSpacing/>
        <w:rPr>
          <w:rFonts w:ascii="Times" w:hAnsi="Times" w:cs="Times"/>
          <w:i/>
          <w:iCs/>
          <w:szCs w:val="22"/>
        </w:rPr>
      </w:pPr>
      <w:r w:rsidRPr="008A01F8">
        <w:rPr>
          <w:rFonts w:ascii="Times" w:hAnsi="Times" w:cs="Times"/>
          <w:i/>
          <w:iCs/>
          <w:szCs w:val="22"/>
        </w:rPr>
        <w:t>Georgia Institute of Technology</w:t>
      </w:r>
    </w:p>
    <w:p w14:paraId="3F9DF816" w14:textId="77777777" w:rsidR="00697716" w:rsidRPr="008A01F8" w:rsidRDefault="00697716" w:rsidP="00697716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Fall 2021, 47 students, </w:t>
      </w:r>
      <w:r w:rsidRPr="008A01F8">
        <w:rPr>
          <w:rFonts w:ascii="Times" w:hAnsi="Times" w:cs="Times"/>
          <w:szCs w:val="22"/>
          <w:u w:val="single" w:color="000000"/>
        </w:rPr>
        <w:t>Instructor Rating: 4.8/5</w:t>
      </w:r>
      <w:r w:rsidRPr="008A01F8">
        <w:rPr>
          <w:rFonts w:ascii="Times" w:hAnsi="Times" w:cs="Times"/>
          <w:szCs w:val="22"/>
        </w:rPr>
        <w:t xml:space="preserve">  </w:t>
      </w:r>
    </w:p>
    <w:p w14:paraId="2A4330A5" w14:textId="77777777" w:rsidR="00697716" w:rsidRPr="008A01F8" w:rsidRDefault="00697716" w:rsidP="00697716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(remote), Spring 2021, 48 students, </w:t>
      </w:r>
      <w:r w:rsidRPr="008A01F8">
        <w:rPr>
          <w:rFonts w:ascii="Times" w:hAnsi="Times" w:cs="Times"/>
          <w:szCs w:val="22"/>
          <w:u w:val="single" w:color="000000"/>
        </w:rPr>
        <w:t>Instructor Rating: 4.9/5</w:t>
      </w:r>
    </w:p>
    <w:p w14:paraId="6EADFCCF" w14:textId="77777777" w:rsidR="00697716" w:rsidRPr="008A01F8" w:rsidRDefault="00697716" w:rsidP="00697716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Government in the United States (in-person), Fall 2016, 170 students (Teaching Assistant) </w:t>
      </w:r>
    </w:p>
    <w:p w14:paraId="23C88D5C" w14:textId="77777777" w:rsidR="00697716" w:rsidRPr="008A01F8" w:rsidRDefault="00697716" w:rsidP="00697716">
      <w:pPr>
        <w:spacing w:after="124" w:line="259" w:lineRule="auto"/>
        <w:ind w:left="-1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47D97BC7" wp14:editId="7D6E537C">
                <wp:extent cx="6296025" cy="9525"/>
                <wp:effectExtent l="0" t="0" r="0" b="0"/>
                <wp:docPr id="3426" name="Group 3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649" name="Shape 649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D6D5F" id="Group 3426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">
                <v:shape id="Shape 649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5FE3B526" w14:textId="77777777" w:rsidR="00697716" w:rsidRPr="008A01F8" w:rsidRDefault="00697716" w:rsidP="00697716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Professional Service: </w:t>
      </w:r>
    </w:p>
    <w:p w14:paraId="3DA94B85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>Editorial Board Membership</w:t>
      </w:r>
    </w:p>
    <w:p w14:paraId="22C3098E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Personnel Psychology (2025-Present)</w:t>
      </w:r>
    </w:p>
    <w:p w14:paraId="2F525711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Academy of Management Discoveries (2024-Present)</w:t>
      </w:r>
    </w:p>
    <w:p w14:paraId="04E2EFC9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</w:p>
    <w:p w14:paraId="1115A5E0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>Current Ad Hoc Reviewer</w:t>
      </w:r>
    </w:p>
    <w:p w14:paraId="06892A2A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Social Psychology (2025-Present) </w:t>
      </w:r>
    </w:p>
    <w:p w14:paraId="5723520A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Journal of Applied Psychology (2024-Present) </w:t>
      </w:r>
    </w:p>
    <w:p w14:paraId="010F4019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Organizational Behavior and Human Decision Processes (2024-Present) </w:t>
      </w:r>
    </w:p>
    <w:p w14:paraId="411AB93A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Academy of Management Journal (2024-Present) </w:t>
      </w:r>
    </w:p>
    <w:p w14:paraId="3940BE1D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Employee Relations (2024-Present) </w:t>
      </w:r>
    </w:p>
    <w:p w14:paraId="03CA2DE3" w14:textId="77777777" w:rsidR="00697716" w:rsidRPr="008A01F8" w:rsidRDefault="00697716" w:rsidP="00697716">
      <w:pPr>
        <w:spacing w:after="0" w:line="247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Organizational Psychology (2024-Present) </w:t>
      </w:r>
    </w:p>
    <w:p w14:paraId="7E4F1EA6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Ad Hoc Reviewer for Personnel Psychology (2023-Present)</w:t>
      </w:r>
    </w:p>
    <w:p w14:paraId="3C57C78E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</w:p>
    <w:p w14:paraId="0E8F792B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 xml:space="preserve">Past Ad Hoc Reviewer </w:t>
      </w:r>
    </w:p>
    <w:p w14:paraId="31280D49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Equity, Diversity and Inclusion: An International Journal (2021)  </w:t>
      </w:r>
    </w:p>
    <w:p w14:paraId="689278DE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</w:p>
    <w:p w14:paraId="5633C433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 xml:space="preserve">Other Professional Service </w:t>
      </w:r>
    </w:p>
    <w:p w14:paraId="1AFAB36B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Reviewer for “Claiming Disability Discrimination,” Palgrave MacMillan Publications.</w:t>
      </w:r>
    </w:p>
    <w:p w14:paraId="1EC1D003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Attendance at Academy of Management Paper Development Workshop. Atlanta, GA. (2023)</w:t>
      </w:r>
    </w:p>
    <w:p w14:paraId="0C55C927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Georgia Tech OB/HR Department Research Subject Pool Coordinator (2022-2023)  </w:t>
      </w:r>
    </w:p>
    <w:p w14:paraId="52128A46" w14:textId="77777777" w:rsidR="00697716" w:rsidRPr="008A01F8" w:rsidRDefault="00697716" w:rsidP="00697716">
      <w:pPr>
        <w:spacing w:after="0" w:line="247" w:lineRule="auto"/>
        <w:ind w:left="14" w:right="1976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Academy of Management Conference Reviewer (2019-Present)</w:t>
      </w:r>
    </w:p>
    <w:p w14:paraId="2C4F869C" w14:textId="77777777" w:rsidR="00697716" w:rsidRPr="008A01F8" w:rsidRDefault="00697716" w:rsidP="00697716">
      <w:pPr>
        <w:spacing w:after="0" w:line="247" w:lineRule="auto"/>
        <w:ind w:left="14" w:right="1976" w:hanging="14"/>
        <w:rPr>
          <w:rFonts w:ascii="Times" w:hAnsi="Times" w:cs="Times"/>
          <w:szCs w:val="22"/>
        </w:rPr>
      </w:pPr>
    </w:p>
    <w:p w14:paraId="01EBC6B9" w14:textId="77777777" w:rsidR="00697716" w:rsidRPr="008A01F8" w:rsidRDefault="00697716" w:rsidP="00697716">
      <w:pPr>
        <w:spacing w:after="0" w:line="247" w:lineRule="auto"/>
        <w:ind w:left="14" w:right="1976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>Department Service</w:t>
      </w:r>
    </w:p>
    <w:p w14:paraId="4D335596" w14:textId="77777777" w:rsidR="00697716" w:rsidRPr="008A01F8" w:rsidRDefault="00697716" w:rsidP="00697716">
      <w:pPr>
        <w:spacing w:after="0" w:line="247" w:lineRule="auto"/>
        <w:ind w:left="14" w:right="1976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Grade Appeal Committee – Terry COB Department of Management (May 2024)</w:t>
      </w:r>
    </w:p>
    <w:p w14:paraId="4567460B" w14:textId="77777777" w:rsidR="00697716" w:rsidRPr="008A01F8" w:rsidRDefault="00697716" w:rsidP="00697716">
      <w:pPr>
        <w:spacing w:after="0" w:line="247" w:lineRule="auto"/>
        <w:ind w:left="14" w:right="1976" w:hanging="14"/>
        <w:rPr>
          <w:rStyle w:val="cf01"/>
          <w:rFonts w:ascii="Times" w:hAnsi="Times" w:cs="Times"/>
          <w:sz w:val="22"/>
          <w:szCs w:val="22"/>
        </w:rPr>
      </w:pPr>
      <w:r w:rsidRPr="008A01F8">
        <w:rPr>
          <w:rStyle w:val="cf01"/>
          <w:rFonts w:ascii="Times" w:hAnsi="Times" w:cs="Times"/>
          <w:sz w:val="22"/>
          <w:szCs w:val="22"/>
        </w:rPr>
        <w:t>“First Authorship" Presenter, 2024 UGA PhD Management Bootcamp (August 2024)</w:t>
      </w:r>
    </w:p>
    <w:p w14:paraId="25F6E9B7" w14:textId="77777777" w:rsidR="00697716" w:rsidRPr="008A01F8" w:rsidRDefault="00697716" w:rsidP="00697716">
      <w:pPr>
        <w:spacing w:after="0" w:line="247" w:lineRule="auto"/>
        <w:ind w:left="14" w:right="1976" w:hanging="14"/>
        <w:rPr>
          <w:rStyle w:val="cf01"/>
          <w:rFonts w:ascii="Times" w:hAnsi="Times" w:cs="Times"/>
          <w:sz w:val="22"/>
          <w:szCs w:val="22"/>
        </w:rPr>
      </w:pPr>
    </w:p>
    <w:p w14:paraId="2213448F" w14:textId="77777777" w:rsidR="004078BF" w:rsidRPr="008A01F8" w:rsidRDefault="004078BF" w:rsidP="00697716">
      <w:pPr>
        <w:spacing w:after="0" w:line="247" w:lineRule="auto"/>
        <w:ind w:left="14" w:right="1976" w:hanging="14"/>
        <w:rPr>
          <w:rStyle w:val="cf01"/>
          <w:rFonts w:ascii="Times" w:hAnsi="Times" w:cs="Times"/>
          <w:sz w:val="22"/>
          <w:szCs w:val="22"/>
        </w:rPr>
      </w:pPr>
    </w:p>
    <w:p w14:paraId="40BD05BD" w14:textId="77777777" w:rsidR="004078BF" w:rsidRPr="008A01F8" w:rsidRDefault="004078BF" w:rsidP="00697716">
      <w:pPr>
        <w:spacing w:after="0" w:line="247" w:lineRule="auto"/>
        <w:ind w:left="14" w:right="1976" w:hanging="14"/>
        <w:rPr>
          <w:rStyle w:val="cf01"/>
          <w:rFonts w:ascii="Times" w:hAnsi="Times" w:cs="Times"/>
          <w:sz w:val="22"/>
          <w:szCs w:val="22"/>
        </w:rPr>
      </w:pPr>
    </w:p>
    <w:p w14:paraId="0C70E388" w14:textId="77777777" w:rsidR="00697716" w:rsidRPr="008A01F8" w:rsidRDefault="00697716" w:rsidP="00697716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lastRenderedPageBreak/>
        <w:t xml:space="preserve">Professional Society Memberships: </w:t>
      </w:r>
    </w:p>
    <w:p w14:paraId="61D587E9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Academy of Management </w:t>
      </w:r>
    </w:p>
    <w:p w14:paraId="57CBD5A0" w14:textId="77777777" w:rsidR="00697716" w:rsidRPr="008A01F8" w:rsidRDefault="00697716" w:rsidP="00697716">
      <w:pPr>
        <w:spacing w:after="19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Society for Industrial and Organizational Psychology </w:t>
      </w:r>
    </w:p>
    <w:p w14:paraId="41CF4F1D" w14:textId="77777777" w:rsidR="00697716" w:rsidRPr="008A01F8" w:rsidRDefault="00697716" w:rsidP="00697716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Invited Professional and Industry Engagement: </w:t>
      </w:r>
    </w:p>
    <w:p w14:paraId="491AEC44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Building and Maintaining a Positive Work Environment, Hearts and Hands Therapy (Oct. 2021) </w:t>
      </w:r>
    </w:p>
    <w:p w14:paraId="28E6D9A7" w14:textId="77777777" w:rsidR="00697716" w:rsidRPr="008A01F8" w:rsidRDefault="00697716" w:rsidP="00697716">
      <w:pPr>
        <w:spacing w:after="142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0C85C638" wp14:editId="031203BA">
                <wp:extent cx="6296025" cy="9525"/>
                <wp:effectExtent l="0" t="0" r="0" b="0"/>
                <wp:docPr id="3427" name="Group 3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0613E" id="Group 3427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">
                <v:shape id="Shape 650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3B389331" w14:textId="77777777" w:rsidR="00697716" w:rsidRPr="008A01F8" w:rsidRDefault="00697716" w:rsidP="00697716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Professional Experience: </w:t>
      </w:r>
    </w:p>
    <w:p w14:paraId="04738922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Atlanta STEAM Learning Ecosystem Project</w:t>
      </w:r>
      <w:r w:rsidRPr="008A01F8">
        <w:rPr>
          <w:rFonts w:ascii="Times" w:hAnsi="Times" w:cs="Times"/>
          <w:szCs w:val="22"/>
        </w:rPr>
        <w:t xml:space="preserve">, Research &amp; Data Analysis Manager (June 2018-August 2019) </w:t>
      </w:r>
    </w:p>
    <w:p w14:paraId="5F609805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Office of the Georgia Governor,</w:t>
      </w:r>
      <w:r w:rsidRPr="008A01F8">
        <w:rPr>
          <w:rFonts w:ascii="Times" w:hAnsi="Times" w:cs="Times"/>
          <w:szCs w:val="22"/>
        </w:rPr>
        <w:t xml:space="preserve"> Policy Intern (January 2016-May 2016) </w:t>
      </w:r>
    </w:p>
    <w:p w14:paraId="1FF58EC0" w14:textId="56C88090" w:rsidR="003A785A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Georgia General Assembly</w:t>
      </w:r>
      <w:r w:rsidRPr="008A01F8">
        <w:rPr>
          <w:rFonts w:ascii="Times" w:hAnsi="Times" w:cs="Times"/>
          <w:szCs w:val="22"/>
        </w:rPr>
        <w:t xml:space="preserve">, Senate Aide (January 2015-April 2015) </w:t>
      </w:r>
    </w:p>
    <w:p w14:paraId="001622DA" w14:textId="77777777" w:rsidR="008E1735" w:rsidRDefault="008E1735"/>
    <w:p w14:paraId="7E805F9A" w14:textId="77777777" w:rsidR="008E1735" w:rsidRDefault="008E1735"/>
    <w:p w14:paraId="49C33931" w14:textId="77777777" w:rsidR="008E1735" w:rsidRDefault="008E1735"/>
    <w:p w14:paraId="04D5BF78" w14:textId="77777777" w:rsidR="008E1735" w:rsidRDefault="008E1735"/>
    <w:p w14:paraId="1B72CBD4" w14:textId="77777777" w:rsidR="008E1735" w:rsidRDefault="008E1735"/>
    <w:p w14:paraId="5978E784" w14:textId="77777777" w:rsidR="008E1735" w:rsidRDefault="008E1735"/>
    <w:p w14:paraId="2D270E18" w14:textId="77777777" w:rsidR="008E1735" w:rsidRDefault="008E1735"/>
    <w:p w14:paraId="6F598348" w14:textId="0B7E18AD" w:rsidR="000D048C" w:rsidRDefault="000A5AD6">
      <w:pPr>
        <w:spacing w:after="3" w:line="259" w:lineRule="auto"/>
        <w:ind w:left="3416"/>
      </w:pPr>
      <w:r>
        <w:t xml:space="preserve"> </w:t>
      </w:r>
    </w:p>
    <w:sectPr w:rsidR="000D048C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94" w:right="1224" w:bottom="1090" w:left="1080" w:header="72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3194" w14:textId="77777777" w:rsidR="00253D34" w:rsidRDefault="00253D34">
      <w:pPr>
        <w:spacing w:after="0" w:line="240" w:lineRule="auto"/>
      </w:pPr>
      <w:r>
        <w:separator/>
      </w:r>
    </w:p>
  </w:endnote>
  <w:endnote w:type="continuationSeparator" w:id="0">
    <w:p w14:paraId="73770381" w14:textId="77777777" w:rsidR="00253D34" w:rsidRDefault="0025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BFAF" w14:textId="77777777" w:rsidR="000D048C" w:rsidRDefault="000A5AD6">
    <w:pPr>
      <w:spacing w:after="0" w:line="259" w:lineRule="auto"/>
      <w:ind w:lef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2246" w14:textId="5EF14A69" w:rsidR="000D048C" w:rsidRDefault="000D048C">
    <w:pPr>
      <w:spacing w:after="0" w:line="259" w:lineRule="auto"/>
      <w:ind w:left="14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E49D" w14:textId="77777777" w:rsidR="000D048C" w:rsidRDefault="000A5AD6">
    <w:pPr>
      <w:spacing w:after="0" w:line="259" w:lineRule="auto"/>
      <w:ind w:lef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D676" w14:textId="77777777" w:rsidR="00253D34" w:rsidRDefault="00253D34">
      <w:pPr>
        <w:spacing w:after="0" w:line="240" w:lineRule="auto"/>
      </w:pPr>
      <w:r>
        <w:separator/>
      </w:r>
    </w:p>
  </w:footnote>
  <w:footnote w:type="continuationSeparator" w:id="0">
    <w:p w14:paraId="14DAFEED" w14:textId="77777777" w:rsidR="00253D34" w:rsidRDefault="0025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921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CE112" w14:textId="3ED7604C" w:rsidR="006C121C" w:rsidRDefault="00854CFE">
        <w:pPr>
          <w:pStyle w:val="Header"/>
          <w:jc w:val="right"/>
        </w:pPr>
        <w:r w:rsidRPr="00FF713E">
          <w:t>08</w:t>
        </w:r>
        <w:r w:rsidR="006C121C" w:rsidRPr="00FF713E">
          <w:t>/</w:t>
        </w:r>
        <w:r w:rsidR="00FF713E" w:rsidRPr="00FF713E">
          <w:t>01</w:t>
        </w:r>
        <w:r w:rsidR="006C121C" w:rsidRPr="00FF713E">
          <w:t xml:space="preserve">/2025 | </w:t>
        </w:r>
        <w:r w:rsidR="006C121C" w:rsidRPr="00FF713E">
          <w:fldChar w:fldCharType="begin"/>
        </w:r>
        <w:r w:rsidR="006C121C" w:rsidRPr="00FF713E">
          <w:instrText xml:space="preserve"> PAGE   \* MERGEFORMAT </w:instrText>
        </w:r>
        <w:r w:rsidR="006C121C" w:rsidRPr="00FF713E">
          <w:fldChar w:fldCharType="separate"/>
        </w:r>
        <w:r w:rsidR="006C121C" w:rsidRPr="00FF713E">
          <w:rPr>
            <w:noProof/>
          </w:rPr>
          <w:t>2</w:t>
        </w:r>
        <w:r w:rsidR="006C121C" w:rsidRPr="00FF713E">
          <w:rPr>
            <w:noProof/>
          </w:rPr>
          <w:fldChar w:fldCharType="end"/>
        </w:r>
      </w:p>
    </w:sdtContent>
  </w:sdt>
  <w:p w14:paraId="23047640" w14:textId="77777777" w:rsidR="006C121C" w:rsidRDefault="006C1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3DB"/>
    <w:multiLevelType w:val="hybridMultilevel"/>
    <w:tmpl w:val="DE6A17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1781"/>
    <w:multiLevelType w:val="hybridMultilevel"/>
    <w:tmpl w:val="1E94934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43C22"/>
    <w:multiLevelType w:val="hybridMultilevel"/>
    <w:tmpl w:val="1D4C4E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30DE4"/>
    <w:multiLevelType w:val="multilevel"/>
    <w:tmpl w:val="80F8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318995">
    <w:abstractNumId w:val="2"/>
  </w:num>
  <w:num w:numId="2" w16cid:durableId="395445053">
    <w:abstractNumId w:val="0"/>
  </w:num>
  <w:num w:numId="3" w16cid:durableId="2031686796">
    <w:abstractNumId w:val="3"/>
  </w:num>
  <w:num w:numId="4" w16cid:durableId="185730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8C"/>
    <w:rsid w:val="00007401"/>
    <w:rsid w:val="00025FF8"/>
    <w:rsid w:val="00034BEA"/>
    <w:rsid w:val="00053F6D"/>
    <w:rsid w:val="000556F4"/>
    <w:rsid w:val="00066FEB"/>
    <w:rsid w:val="0007350C"/>
    <w:rsid w:val="00086E57"/>
    <w:rsid w:val="0009107B"/>
    <w:rsid w:val="00091812"/>
    <w:rsid w:val="000A5AD6"/>
    <w:rsid w:val="000B2E9B"/>
    <w:rsid w:val="000B300E"/>
    <w:rsid w:val="000B521D"/>
    <w:rsid w:val="000C3134"/>
    <w:rsid w:val="000D048C"/>
    <w:rsid w:val="000D32E8"/>
    <w:rsid w:val="000E4060"/>
    <w:rsid w:val="00110999"/>
    <w:rsid w:val="00122CC9"/>
    <w:rsid w:val="00160795"/>
    <w:rsid w:val="00161616"/>
    <w:rsid w:val="00162544"/>
    <w:rsid w:val="00162ED2"/>
    <w:rsid w:val="001859CA"/>
    <w:rsid w:val="001860BD"/>
    <w:rsid w:val="00190B46"/>
    <w:rsid w:val="001A1B97"/>
    <w:rsid w:val="001A678C"/>
    <w:rsid w:val="001C7D67"/>
    <w:rsid w:val="001D0AD0"/>
    <w:rsid w:val="002230DE"/>
    <w:rsid w:val="00224CEE"/>
    <w:rsid w:val="00226B1F"/>
    <w:rsid w:val="0024135C"/>
    <w:rsid w:val="00253D34"/>
    <w:rsid w:val="00282E9E"/>
    <w:rsid w:val="00291849"/>
    <w:rsid w:val="002B1006"/>
    <w:rsid w:val="002C0474"/>
    <w:rsid w:val="002C7436"/>
    <w:rsid w:val="002E3022"/>
    <w:rsid w:val="002E730E"/>
    <w:rsid w:val="003209C1"/>
    <w:rsid w:val="0032674B"/>
    <w:rsid w:val="00334FA3"/>
    <w:rsid w:val="0035395F"/>
    <w:rsid w:val="00361101"/>
    <w:rsid w:val="00361EF6"/>
    <w:rsid w:val="003747D2"/>
    <w:rsid w:val="00380D38"/>
    <w:rsid w:val="003A237E"/>
    <w:rsid w:val="003A785A"/>
    <w:rsid w:val="003B5402"/>
    <w:rsid w:val="003C2693"/>
    <w:rsid w:val="003D09A3"/>
    <w:rsid w:val="003E0F28"/>
    <w:rsid w:val="003E75F6"/>
    <w:rsid w:val="003F7131"/>
    <w:rsid w:val="0040748D"/>
    <w:rsid w:val="004078BF"/>
    <w:rsid w:val="00416435"/>
    <w:rsid w:val="00416DC1"/>
    <w:rsid w:val="00424EDD"/>
    <w:rsid w:val="00432AB7"/>
    <w:rsid w:val="00433E1B"/>
    <w:rsid w:val="004408E9"/>
    <w:rsid w:val="004B254D"/>
    <w:rsid w:val="004D770E"/>
    <w:rsid w:val="00531C55"/>
    <w:rsid w:val="005328E6"/>
    <w:rsid w:val="0055026C"/>
    <w:rsid w:val="005573E7"/>
    <w:rsid w:val="005664E7"/>
    <w:rsid w:val="005747DD"/>
    <w:rsid w:val="00575A7D"/>
    <w:rsid w:val="00585D3F"/>
    <w:rsid w:val="00597973"/>
    <w:rsid w:val="005A1C60"/>
    <w:rsid w:val="005D2FFC"/>
    <w:rsid w:val="005D7773"/>
    <w:rsid w:val="00605620"/>
    <w:rsid w:val="00631F7E"/>
    <w:rsid w:val="006340F6"/>
    <w:rsid w:val="0063466F"/>
    <w:rsid w:val="00641396"/>
    <w:rsid w:val="00654423"/>
    <w:rsid w:val="006647AE"/>
    <w:rsid w:val="00670553"/>
    <w:rsid w:val="00673E56"/>
    <w:rsid w:val="00693920"/>
    <w:rsid w:val="00697716"/>
    <w:rsid w:val="006B11FA"/>
    <w:rsid w:val="006B4BE6"/>
    <w:rsid w:val="006C121C"/>
    <w:rsid w:val="006D2242"/>
    <w:rsid w:val="006E7211"/>
    <w:rsid w:val="006F261E"/>
    <w:rsid w:val="006F57F2"/>
    <w:rsid w:val="00701684"/>
    <w:rsid w:val="0071740D"/>
    <w:rsid w:val="00717532"/>
    <w:rsid w:val="00720A72"/>
    <w:rsid w:val="00750877"/>
    <w:rsid w:val="007545E8"/>
    <w:rsid w:val="00761815"/>
    <w:rsid w:val="00786102"/>
    <w:rsid w:val="00792E9F"/>
    <w:rsid w:val="007D64A7"/>
    <w:rsid w:val="007E7CF1"/>
    <w:rsid w:val="00801948"/>
    <w:rsid w:val="00812671"/>
    <w:rsid w:val="0082336B"/>
    <w:rsid w:val="008368BF"/>
    <w:rsid w:val="00854CFE"/>
    <w:rsid w:val="0085598A"/>
    <w:rsid w:val="00875C12"/>
    <w:rsid w:val="00877CE8"/>
    <w:rsid w:val="00885EF2"/>
    <w:rsid w:val="008A01F8"/>
    <w:rsid w:val="008C28D6"/>
    <w:rsid w:val="008D1266"/>
    <w:rsid w:val="008D3148"/>
    <w:rsid w:val="008D4C7F"/>
    <w:rsid w:val="008E0493"/>
    <w:rsid w:val="008E1735"/>
    <w:rsid w:val="008E7A58"/>
    <w:rsid w:val="008F3D9C"/>
    <w:rsid w:val="008F5C40"/>
    <w:rsid w:val="008F6429"/>
    <w:rsid w:val="00900695"/>
    <w:rsid w:val="00906EED"/>
    <w:rsid w:val="009075A2"/>
    <w:rsid w:val="00915BE5"/>
    <w:rsid w:val="00941823"/>
    <w:rsid w:val="0095598B"/>
    <w:rsid w:val="009636D7"/>
    <w:rsid w:val="00966EDA"/>
    <w:rsid w:val="009719E2"/>
    <w:rsid w:val="00974F6E"/>
    <w:rsid w:val="0097615E"/>
    <w:rsid w:val="00983416"/>
    <w:rsid w:val="009916C3"/>
    <w:rsid w:val="009A3E83"/>
    <w:rsid w:val="009B0FFA"/>
    <w:rsid w:val="009B1E8D"/>
    <w:rsid w:val="009C15D9"/>
    <w:rsid w:val="009E3F36"/>
    <w:rsid w:val="009F13BD"/>
    <w:rsid w:val="009F63B9"/>
    <w:rsid w:val="00A04705"/>
    <w:rsid w:val="00A33D19"/>
    <w:rsid w:val="00A35FF5"/>
    <w:rsid w:val="00A52FF1"/>
    <w:rsid w:val="00A550CA"/>
    <w:rsid w:val="00A96538"/>
    <w:rsid w:val="00AB0CE8"/>
    <w:rsid w:val="00AB4315"/>
    <w:rsid w:val="00AC11FE"/>
    <w:rsid w:val="00B0268B"/>
    <w:rsid w:val="00B02ED5"/>
    <w:rsid w:val="00B26778"/>
    <w:rsid w:val="00B3537A"/>
    <w:rsid w:val="00B45D75"/>
    <w:rsid w:val="00B8645F"/>
    <w:rsid w:val="00B90427"/>
    <w:rsid w:val="00B92C91"/>
    <w:rsid w:val="00B94A99"/>
    <w:rsid w:val="00BF3160"/>
    <w:rsid w:val="00C15909"/>
    <w:rsid w:val="00C5751A"/>
    <w:rsid w:val="00C62E5C"/>
    <w:rsid w:val="00C70F83"/>
    <w:rsid w:val="00CA5E60"/>
    <w:rsid w:val="00CB7A0F"/>
    <w:rsid w:val="00CC05F8"/>
    <w:rsid w:val="00CC37A3"/>
    <w:rsid w:val="00CD5CB3"/>
    <w:rsid w:val="00CF16FB"/>
    <w:rsid w:val="00CF60CC"/>
    <w:rsid w:val="00D2111D"/>
    <w:rsid w:val="00D30510"/>
    <w:rsid w:val="00D35ED8"/>
    <w:rsid w:val="00D45412"/>
    <w:rsid w:val="00D5452C"/>
    <w:rsid w:val="00D60978"/>
    <w:rsid w:val="00D643A9"/>
    <w:rsid w:val="00D749CC"/>
    <w:rsid w:val="00D87524"/>
    <w:rsid w:val="00DA03EE"/>
    <w:rsid w:val="00DA7735"/>
    <w:rsid w:val="00DC60F0"/>
    <w:rsid w:val="00DD1B9D"/>
    <w:rsid w:val="00DD4E20"/>
    <w:rsid w:val="00DD5EAC"/>
    <w:rsid w:val="00DE09BA"/>
    <w:rsid w:val="00E02E4E"/>
    <w:rsid w:val="00E20517"/>
    <w:rsid w:val="00E214D3"/>
    <w:rsid w:val="00E7661F"/>
    <w:rsid w:val="00E831BF"/>
    <w:rsid w:val="00EA718D"/>
    <w:rsid w:val="00EF5AB8"/>
    <w:rsid w:val="00F11471"/>
    <w:rsid w:val="00F31873"/>
    <w:rsid w:val="00F457A7"/>
    <w:rsid w:val="00F60551"/>
    <w:rsid w:val="00F76013"/>
    <w:rsid w:val="00F91A96"/>
    <w:rsid w:val="00FA7898"/>
    <w:rsid w:val="00FF713E"/>
    <w:rsid w:val="1259B5B3"/>
    <w:rsid w:val="25A2CC48"/>
    <w:rsid w:val="2AC990AF"/>
    <w:rsid w:val="2DB7D3F1"/>
    <w:rsid w:val="3028F3C0"/>
    <w:rsid w:val="3A156E5F"/>
    <w:rsid w:val="465167EA"/>
    <w:rsid w:val="5D623331"/>
    <w:rsid w:val="5D6AA14C"/>
    <w:rsid w:val="663D9E34"/>
    <w:rsid w:val="6F9B4F62"/>
    <w:rsid w:val="7F1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AFFD8"/>
  <w15:docId w15:val="{52E6E244-5B6C-F441-9C79-286C498A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7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40D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E7661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436"/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436"/>
    <w:rPr>
      <w:rFonts w:ascii="Times New Roman" w:eastAsia="Times New Roman" w:hAnsi="Times New Roman" w:cs="Times New Roman"/>
      <w:b/>
      <w:bCs/>
      <w:color w:val="000000"/>
      <w:sz w:val="20"/>
      <w:szCs w:val="20"/>
      <w:lang w:bidi="en-US"/>
    </w:rPr>
  </w:style>
  <w:style w:type="character" w:customStyle="1" w:styleId="cf01">
    <w:name w:val="cf01"/>
    <w:basedOn w:val="DefaultParagraphFont"/>
    <w:rsid w:val="002E730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21C"/>
    <w:rPr>
      <w:rFonts w:ascii="Times New Roman" w:eastAsia="Times New Roman" w:hAnsi="Times New Roman" w:cs="Times New Roman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2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6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8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98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97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maryevespea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eve.speach@uga.edu" TargetMode="External"/><Relationship Id="rId12" Type="http://schemas.openxmlformats.org/officeDocument/2006/relationships/hyperlink" Target="https://www.scheller.gatech.edu/news/2022/mary-eve-speech-receives-prestigious-shrm-foundation-dissertation-grant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eller.gatech.edu/news/2022/mary-eve-speech-receives-prestigious-shrm-foundation-dissertation-grant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cheller.gatech.edu/news/2022/mary-eve-speech-receives-prestigious-shrm-foundation-dissertation-gra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maryevespea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Mary Eve Patrice Speach</cp:lastModifiedBy>
  <cp:revision>3</cp:revision>
  <cp:lastPrinted>2025-04-07T13:49:00Z</cp:lastPrinted>
  <dcterms:created xsi:type="dcterms:W3CDTF">2025-08-01T14:16:00Z</dcterms:created>
  <dcterms:modified xsi:type="dcterms:W3CDTF">2025-08-01T14:18:00Z</dcterms:modified>
</cp:coreProperties>
</file>